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F2" w:rsidRPr="006B37F2" w:rsidRDefault="006B37F2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14.01.17  П.Г. Щедровицкий. Игра «Технологии мышления»</w:t>
      </w:r>
    </w:p>
    <w:p w:rsidR="00D14988" w:rsidRPr="006B37F2" w:rsidRDefault="00D14988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Установочный доклад</w:t>
      </w:r>
    </w:p>
    <w:p w:rsidR="003B365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Преамбула</w:t>
      </w:r>
    </w:p>
    <w:p w:rsidR="00B22E61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мы начинаем четвертую серию ежегодных игр деловой сети Школы культурной политики</w:t>
      </w:r>
      <w:r w:rsidR="0030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(ШКП)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значит, что пошел 25 год реализации программы, кот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 стартовала в 1</w:t>
      </w:r>
      <w:bookmarkStart w:id="0" w:name="_GoBack"/>
      <w:bookmarkEnd w:id="0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989 году и в целом, как я говорил на завершающей игре прошлого ци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ла, рассчитана на пять серий. Первая серия игр была посвящена проблемам "проектиров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ния" и "программирования", вторая вопросам "гуманитарных технологий", третья при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ципам "онтологической работы". Сегодня мы начинаем новый цикл игр, который</w:t>
      </w:r>
      <w:r w:rsidR="00F91B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замыслу</w:t>
      </w:r>
      <w:r w:rsidR="00F91B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посвящен проблематике "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технологизации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мышления". Пятая серия</w:t>
      </w:r>
      <w:r w:rsidR="00DE1689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начнется в 2022 году и завершится в 2028</w:t>
      </w:r>
      <w:r w:rsidR="00DE1689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посвящена теме "Мировые проблемы".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поняли из моих первых слов</w:t>
      </w:r>
      <w:r w:rsidR="00DE1689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программа игр с самого начала была пр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низана технологической установкой. Не случайно я неоднократно апеллировал все эти г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к программ</w:t>
      </w:r>
      <w:r w:rsid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статье</w:t>
      </w:r>
      <w:r w:rsidR="006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E1689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1689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DE1689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едровицкого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"Технологии мышления", которая</w:t>
      </w:r>
      <w:r w:rsidR="00DE1689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знаете</w:t>
      </w:r>
      <w:r w:rsidR="00DE1689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опубликована в газете Известия в 1961 году; к моменту старта ШКП в 1989 году с момента публикации уже прошло 28 лет. Вместе с тем, в этом вторичном пере-открытии и пере-прочтении логики  мысли ГПЩ и ММК, которое я с завидным упрямс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проделываю эти 25 лет</w:t>
      </w:r>
      <w:r w:rsidR="00DE1689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учебно-педагогической компоненты, ориентирова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на меняющиеся поколения "неофитов", есть и другая составляющая. Как Вы знаете, меня всегда смущала чисто инструментальная, я бы даже сказал - чисто орудийная тра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товка так называемого "методологического мышления". Я всегда говорил, что, несмотря на постоянное внимание к "методам" и "средствам" своей мыслительной работы, ГП 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не был чистым инструменталистом. Я знаю, что мое повышенное внимание к пр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блемам "онтологии" вызывает чрезвычайно неоднозначное отношение в "м</w:t>
      </w:r>
      <w:r w:rsidR="007D287C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етодологич</w:t>
      </w:r>
      <w:r w:rsidR="007D287C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D287C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сообществе".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моя позиция за эти годы только усилилась. "Нет онтологии</w:t>
      </w:r>
      <w:r w:rsidR="00DE1689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и этики"</w:t>
      </w:r>
      <w:r w:rsidR="00DE1689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сказал я на дискуссии в Риге в ноябре месяце. Нет общих онтологически фу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дированных ценностей - не может быть и общих целей. И, если хотите</w:t>
      </w:r>
      <w:r w:rsidR="00320469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была и л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гика моего и нашего движения в эти 25 лет. От чисто технического подхода, который был характерен для начального периода работы ШКП и выразился в повышенном внимании к "проектированию" и "проектному подходу", я двигался сначала к гуманитарному перео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мыслению управленческих и проектных практик в рамках культурной политики. А затем - к переосмыслению самой культурной политики в контексте общих онтологических пр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блем. При </w:t>
      </w:r>
      <w:r w:rsidR="00047C4F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Start"/>
      <w:r w:rsidR="00047C4F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мой взгляд</w:t>
      </w:r>
      <w:r w:rsidR="00047C4F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план-карта этого движения была заложена изначально во введенных ГП представлениях о МД и, в частности, в том прочтении этой схемы, которую я вводил в начале 90-х годов в своих лекциях о культурной политике, которые были пр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читаны первому составу ШКП в Институте культурологии и посвящены понятию "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047C4F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ктики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работы</w:t>
      </w:r>
      <w:r w:rsidR="00AB4561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необходимо было провести в рамках прошлой серии игр и выработанных в ее ходе идей</w:t>
      </w:r>
      <w:r w:rsidR="00AB4561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далеко еще не завершены. Во многом потому, что эти работы требуют чрезвычайной напряженности личностной рефлексии и интеллектуальной самоорганизации. Когда</w:t>
      </w:r>
      <w:r w:rsidR="00AB4561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я пошутил, что единственным итогом игры является лишь п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мять участников о том, что мышление возможно. Или, точнее, как писал Фрейд, объясняя направленность своего интереса к проблемам бессознательного, что "мышление не нево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можно". Чтобы оформить результаты понятого на играх (особенно если речь идет о сем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летней серии игр)</w:t>
      </w:r>
      <w:r w:rsidR="009E3578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отдельному участнику может понадобит</w:t>
      </w:r>
      <w:r w:rsidR="00E00EA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несколько лет, а кому</w:t>
      </w:r>
      <w:r w:rsidR="009E3578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 всей жизни не хватит. Именно поэтому, на мой взгляд, провалилась попытка коллективн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подведения результатов, которую ряд активных участников предприняли год назад в Стамбуле. Текст, а точнее</w:t>
      </w:r>
      <w:r w:rsidR="009E3578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текстов, претендующих на выражение итогов ре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лексии</w:t>
      </w:r>
      <w:r w:rsidR="009E3578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 Сергей Градировский. Недавно я наткнулся на аналогичный по статусу авторский текст Сергея Переслегина про форматы или формации мышления </w:t>
      </w:r>
      <w:r w:rsidR="009E3578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r w:rsidR="009E3578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ссылок на результаты игр</w:t>
      </w:r>
      <w:r w:rsidR="009E3578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Существенными, но</w:t>
      </w:r>
      <w:r w:rsidR="00E00E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очевидно</w:t>
      </w:r>
      <w:r w:rsidR="009E3578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предварительными сл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 считать несколько докладов, которые в последние два года прочитал Федор Алекса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дров. И, вроде, пока все. Может бы</w:t>
      </w:r>
      <w:r w:rsidR="007D287C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9E3578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287C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что-то пропустил.</w:t>
      </w:r>
    </w:p>
    <w:p w:rsidR="00B22E61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случайно, что представители так называемой МД онтологической установки п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не выдали ни одной значимой версии своего видения. Несмотря на то, что исторически первичные формы подобной "картины мира"</w:t>
      </w:r>
      <w:r w:rsidR="008051B0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всей видимости</w:t>
      </w:r>
      <w:r w:rsidR="008051B0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наиболее древними (архаичными) версиями метафизических представлений вообще и возникают уже в самых примитивных человеческих сообществах - они достаточно быстро были в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теснены ранними космологическими, а на следующем шаге - теологическими представл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ниями. Я продолжаю считать данную типологию, включающую в себя три основных пр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дельных типа - космологическую, теологическую и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ноологическую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"картины мира"</w:t>
      </w:r>
      <w:r w:rsidR="00E0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ристичной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хотя, как Вы понимаете</w:t>
      </w:r>
      <w:r w:rsidR="00E00E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в дальнейшем трактовать их как  подчиненные ведущей МД интерпретации и содержательно "погруженные"  внутрь МД онтологии. С этой точки зрения, радует пока только то, что названные мною авторские версии естес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 несут на себе существенную печать МД представлений - не уверен, что авторы в полной мере осознают этот факт.</w:t>
      </w:r>
    </w:p>
    <w:p w:rsidR="007D287C" w:rsidRPr="00E00EA9" w:rsidRDefault="00E00EA9" w:rsidP="00E00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spellStart"/>
      <w:r w:rsidR="00B22E61" w:rsidRPr="00E0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Макросоциологическая</w:t>
      </w:r>
      <w:proofErr w:type="spellEnd"/>
      <w:r w:rsidR="00B22E61" w:rsidRPr="00E0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установка как разви</w:t>
      </w:r>
      <w:r w:rsidR="0036486D" w:rsidRPr="00E0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тая форма марксисткой онтологии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своих докладах 2013 года я неоднократно говорил о том, что самоопределение (артикуляция) СМД-онтологии происходит не в пустом (безвоздушном) пространстве, но в  пространстве, наполненном другими онтологическими проектами и программами. Я 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зывал несколько направлений, ведущих, на мой взгляд</w:t>
      </w:r>
      <w:r w:rsidR="009C24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активную онтологическую работу во второй половине ХХ века. Но сегодня остановл</w:t>
      </w:r>
      <w:r w:rsidR="009C247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более подробно лишь на одной из этих линий, развитие которой связано с конструктивным переосмыслением наследия Маркса. Я говорю о традиции исторической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макросоциологии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работах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Броделя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Тилли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Андерсона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Валлерстайна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Арриги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целого ряда авторов "второго эшелона" дается не только новое прочтение истории Европы и феномена капитализма, но и предл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гается ряд общих моделей, описывающих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социо-культурные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и политич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процессы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Позитивным для нас, говорящих и думающих на русском языке, является не только то, что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Бродель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ссылается на Кулишера, но и то, что русская историческая шк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в целом в Х1Х и начале ХХ века предложила элементы того языка и той онтологич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картины, которую конструктивно развили названные мыслители в ХХ веке.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поэтому, на мой взгляд, в этой онтологии легко нашли свое место пре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русских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циклистов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</w:t>
      </w:r>
      <w:r w:rsidR="009C24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Н.Кондратьева, ученика М.Ковалевского и коллеги П. Сорокина, которые вслед за целой плеядой европейских исследователей сдел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предметом осмысления процессы экономической динамики и механизмы экономич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развития. С точки зрения этого подхода, исторический процесс в целом и его 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дельные "уровни" или "слои" (в онтологическом смысле)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эвристично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 оп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сывать через призму эволюционных моделей, имеющих волнообразный или, точнее</w:t>
      </w:r>
      <w:r w:rsidR="009C24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таморфозный  характер (о чем более подробно мы скажем позже). Безусловно</w:t>
      </w:r>
      <w:r w:rsidR="009C24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большой пласт критики подобных моделей. Однако для более простого входа в тему мо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воспользоваться репликой современной исследовательницы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Карлоты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Перес: "...Несмотря на то, что модель претендует на определенный изоморфизм, всегда нужно понимать, что обсуждаем</w:t>
      </w:r>
      <w:r w:rsidR="003058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я "материя истории" бунтует и сопротивляется модульному описанию. Она полна исключений и отдельных уникальных явлений, которые ломают в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деленные закономерности. Тем не менее</w:t>
      </w:r>
      <w:r w:rsidR="009C24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рискованная попытка найти порядок, лежащий над поверхностным хаосом, дабы структурировать эту громоздкую массу исторических фактов в осмысленную цепочку событий, все же имеет смысл. И если когда</w:t>
      </w:r>
      <w:r w:rsidR="009C24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 этот труд будет закончен, то можно будет вновь вернуться к бесконечно богатой событиями реальной жизни, но на этот раз</w:t>
      </w:r>
      <w:r w:rsidR="007606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пользуясь тем, что подтекст этих событий упорядочен...".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подобного подхода в </w:t>
      </w:r>
      <w:r w:rsidR="009C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азличных исследованиях, на мой взгляд, 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однократно демонстрировало свои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эвристичные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возможности. Вместе с тем, и сами баз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модели в ходе неоднократных применений к разнообразн</w:t>
      </w:r>
      <w:r w:rsidR="007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"сопротивляющемуся"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материалу претерпели  существенную и продуктивную трансформацию.  Вот что</w:t>
      </w:r>
      <w:r w:rsidR="007606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r w:rsidR="007606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 по этому поводу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Арриг</w:t>
      </w:r>
      <w:r w:rsidR="00720C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книге "Долгий ХХ век", обсуждая интер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сующие его длинные или системные циклы накопления</w:t>
      </w:r>
      <w:r w:rsidR="007606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ссылаясь на модели Герхарда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Менша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1979 года.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Последний, по словам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Арриги</w:t>
      </w:r>
      <w:proofErr w:type="spellEnd"/>
      <w:r w:rsidR="007606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"отказывается от представления о том, что экономика развивалась волнами в пользу теории, что она развивалась через ряд пр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рывистых инновационных толчков, принимающих лишь форму последовательных волн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образных циклов".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нового пути развития, обладающего большим потенциалом для роста, чем старый</w:t>
      </w:r>
      <w:r w:rsidR="007606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составной частью растущей турбулентности в переходный период.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Интересующ</w:t>
      </w:r>
      <w:r w:rsidR="007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Арриг</w:t>
      </w:r>
      <w:r w:rsidR="00720C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системных циклов накопления с точки зрения подобного подхода может быть описано как ряд фаз стабильного роста мира-экономики, чередующихся с фазами турбулентности, во время которых происходит разрушение усл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 для стабильного роста по сложившейся траектории и создание условий для стабил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роста по новой траектории.</w:t>
      </w:r>
    </w:p>
    <w:p w:rsidR="00B22E61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Напомню тем, кто не имеет достаточно свободного времени, чтобы следить за 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кущими публикациями, что сам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Арриг</w:t>
      </w:r>
      <w:r w:rsidR="00720C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сосредотачивает свой анализ на чередовании и соотношении этапов доминирования производственного и финансового капитала - при этом в двух его различных формах - как территориально-связанного (или монополистич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ского), так и сетевого или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космополитеческого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фактура, так и общие выводы этого исследования мне кажутся достаточно любопытными</w:t>
      </w:r>
      <w:r w:rsidR="00720C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для понимания тек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 момента. Опираясь на гипотезу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Броделя</w:t>
      </w:r>
      <w:proofErr w:type="spellEnd"/>
      <w:r w:rsidR="00720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Арриги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показывает, что на каждом бол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шом цикле развития (или цикле накопления, как предпочитает говорить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Арриги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720C7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листичекие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вкладывают деньги в особые комбинации производства-</w:t>
      </w:r>
      <w:r w:rsidR="003058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отребления с неизбежной потерей присущей такому вложению гибкости и свободы в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бора. Они вкладывают их </w:t>
      </w:r>
      <w:r w:rsidR="0030586A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большей гибкости и свободы в будущем". Если же их расчеты систематически не оправдываются, капитал стремится вернуться к своей денежной форме или, другими словами</w:t>
      </w:r>
      <w:r w:rsidR="00720C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необычайно большая доля денежных потоков стремится оставаться в ликвидной форме.</w:t>
      </w:r>
    </w:p>
    <w:p w:rsidR="00B22E61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периоды обычно возникают на фазе завершения одного и начал</w:t>
      </w:r>
      <w:r w:rsidR="00720C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 системного цикла накопления. "Модель (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Менша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примечание ПЩ)</w:t>
      </w:r>
      <w:r w:rsidR="00720C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подчеркивает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proofErr w:type="spellEnd"/>
      <w:r w:rsidR="00830F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описыва</w:t>
      </w:r>
      <w:r w:rsidR="00830F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 фазы устойчивого роста в определенном направлении, чередующиеся с фазами кризиса, реструктуризации и турбулентности, которые</w:t>
      </w:r>
      <w:r w:rsidR="00830F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конечном счете</w:t>
      </w:r>
      <w:r w:rsidR="00830F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условиях для устойчивого роста... Так фазы материальной экспансии будут соотве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ствовать фазам непрерывных изменений, в течени</w:t>
      </w:r>
      <w:r w:rsidR="00830F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капиталистическая экономика растет </w:t>
      </w:r>
      <w:r w:rsidR="0083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 направлении. А фазы финансовой экспансии будут соответствовать фазам прерывистого развития, в течени</w:t>
      </w:r>
      <w:r w:rsidR="00830F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рост в определенном направлении достигнет или приблизится к своему пределу</w:t>
      </w:r>
      <w:r w:rsidR="00830F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капиталистическая мировая экономика вследствие радикальной реструктуризации и реорганизации "переходит" в другое направление". 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торически рост в одном направлении и переход с одного направления на другое не был просто непреднамеренным следствием множества действий, предпринимаемых автономно в каждый данный момент времени индивидами и множеством сообществ, на которые ра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 мир-экономика. Скорее</w:t>
      </w:r>
      <w:r w:rsidR="00830F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повторяющиеся экспансии и реструктуризации капитал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стического мира-экономики происходили под руководством отдельных сообществ и объ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динений правительственных и деловых сил, которым удавалось с выгодой для себя 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 непреднамеренные следствия действий других сил. В своей интерпретации мировой истории, на пересказе и комментировании которой я больше не буду останавл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ваться,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Арриги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</w:t>
      </w:r>
      <w:r w:rsidR="00830F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менялись политические центры, геометрия социальных и культурных сил, а также направленность финансовых потоков на протяжении последних 500 лет.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подобные модели, а</w:t>
      </w:r>
      <w:r w:rsidR="00830F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точнее</w:t>
      </w:r>
      <w:r w:rsidR="00830F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стоящая за ними логика рассуждения в своей принципиальной форме лишь иллюстрируют способ нашего схватывания феномена процессов развития. Процессы </w:t>
      </w:r>
      <w:r w:rsidR="00830F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азвития, как я говорил много раз</w:t>
      </w:r>
      <w:r w:rsidR="00830F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не гарантированы,  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равномерны и неустойчивы. В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СМД</w:t>
      </w:r>
      <w:r w:rsidR="00830F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подходе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логика выражена в принципиальной сх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ме, в усеченном виде получивш</w:t>
      </w:r>
      <w:r w:rsidR="00830F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название  </w:t>
      </w:r>
      <w:r w:rsidR="00D8051D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шага развития". Если воспользоваться этой схемой в организационно-мыслительной функции, то можно сказать, что "</w:t>
      </w:r>
      <w:r w:rsidR="00D805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нешний наблюдатель" при определенном уровне абстракции  видит процесс как волну с той или иной амплитудой колебания, а включенный деятель, самоопре</w:t>
      </w:r>
      <w:r w:rsidR="00D80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ляющийся именно в кач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субъекта процессов развития, всегда точно знает, что речь идет о "скачке". Он нах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дится в зоне турбулентности и, более того, создает и усиливает эту турбулентность самим своим действием. Метаморфозная  схема, приведенная выше, пытается совместить эти две логики в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квази-теоретическом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описании, вынужденно игнорируя при этом содержател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сторону самих изменений при переходе от одного этапа развития  к другому.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поэтому, на мой взгляд, рассуждение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Арриги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рассматривая сверх большие циклы накопления за последние 500, а</w:t>
      </w:r>
      <w:r w:rsidR="00D805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сути</w:t>
      </w:r>
      <w:r w:rsidR="00D805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700</w:t>
      </w:r>
      <w:r w:rsidR="00D805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800 лет</w:t>
      </w:r>
      <w:r w:rsidR="00D805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сознательно абстраг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руется от технологической составляющей этих изменений, сосредотачивая внимание на социально-политических и институциональных аспектах этих изменений.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него, вслед за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Броделем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основной причиной изменений является смена масштабов</w:t>
      </w:r>
      <w:r w:rsidR="00D80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5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 ключ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механизмом является копирование</w:t>
      </w:r>
      <w:r w:rsidR="00D805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"Амстердам копирует Венецию, как Лондон б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копировать Амстердам</w:t>
      </w:r>
      <w:r w:rsidR="00D805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затем Нью-Йорк будет копировать Лондон". Инновации, с его точки зрения, вообще не играют никакой роли в последовательной пространственной смене центра системных процессов накопления. Невнимание и даже нарочитое игнорир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технологической составляющей процессов развития  приводит эту школу к сущес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недооценке роли предпринимателей - фактора, на который обращали пристальное внимание представители так называемой австрийской политэкономической школы - и, в частности</w:t>
      </w:r>
      <w:r w:rsidR="00D805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5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Шумпетер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видел их роль именно в смене одного вектора развития на другой. Об этом мы более подробно поговорим через год. Для меня сейчас более ва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что такой подход приводит к отрицанию значения технологических изменений, на к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 исходно обращал внимание Кондратьев, который</w:t>
      </w:r>
      <w:r w:rsidR="00D805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известно</w:t>
      </w:r>
      <w:r w:rsidR="00D805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считал</w:t>
      </w:r>
      <w:r w:rsidR="00D805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именно накопление технических и технологический инноваций, а также удивительный процесс их сборки в работоспособный пакет</w:t>
      </w:r>
      <w:r w:rsidR="00D805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реальным механизмом больших экономич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циклов.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техно</w:t>
      </w:r>
      <w:r w:rsidR="0036486D" w:rsidRPr="006B3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логий в больших циклах развития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="00D805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пробел компенсирует последовательная позиция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Карлоты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Перес, которая 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против, выдвигает процесс технологического развития на передний план. Напомним ряд тезисов ее рассуждения в книге "Технологические революции и финансовый капитал", к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торая</w:t>
      </w:r>
      <w:r w:rsidR="00686C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помните</w:t>
      </w:r>
      <w:r w:rsidR="00686C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опубликована в 2002 году и продолжала ряд ее исследований больших циклов развития, проводимых с середины 80-ых годов. "Технологическую рев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люцию</w:t>
      </w:r>
      <w:r w:rsidR="00686C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пишет она</w:t>
      </w:r>
      <w:r w:rsidR="00686C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можно определить как мощный кластер новых и динамичных те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нологий, продуктов и отраслей, способный вызвать подъем в экономике и породить до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госрочную тенденцию к развитию. Эта совокупность крепко связанных технических 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новаций, обычно включающая в себя важный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низкозатратный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 широкого примен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- часто источник энергии, иногда ключевой материал...". Как я уже сказал выше, сама по себе эта позиция не является новой для исследований экономических циклов. Сама П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 ссылается и на работы Кондратьева середины 20-ых годов, и на еще более ранние 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боты В.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Зомбарта</w:t>
      </w:r>
      <w:proofErr w:type="spellEnd"/>
      <w:r w:rsidR="00686C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работы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Шумпе</w:t>
      </w:r>
      <w:r w:rsidR="00686C45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86C45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конструктивно развил представления Кондратьева</w:t>
      </w:r>
      <w:r w:rsidR="00686C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соединив их с общей философией "созидательного разрушения".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Перес вносит в свое рассмотрение ряд дополнительных новых аспектов, которые вызывают, по крайней мере</w:t>
      </w:r>
      <w:r w:rsidR="00686C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меня, чувство уважения.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она ясно подчеркивает роль инфраструктур в процессах технологич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развития. Технологическая революция в обязательном порядке включает в себя не только новые продукты, но и "новую инфраструктуру". Последняя обычно изменяет пр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скорости и надежности транспортировки и коммуникации, значительно снижая</w:t>
      </w:r>
      <w:r w:rsidR="00686C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 же время</w:t>
      </w:r>
      <w:r w:rsidR="00686C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стоимость. Именно в создание новых инфраструктур будет вложена часть денежных излишков, которые принес</w:t>
      </w:r>
      <w:r w:rsidR="00686C4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рост производительности в прорывных отраслях. Так, по мнению Перес</w:t>
      </w:r>
      <w:r w:rsidR="00686C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различных этапах технологического развития возникает мания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строительства каналов, железнодорожная мания или мания Интернета. "Для того</w:t>
      </w:r>
      <w:proofErr w:type="gramStart"/>
      <w:r w:rsidR="00686C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технологическая революция свершилась, должно произойти множество изменений на ра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уровнях. Без дорог,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бензозаправок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авторемонта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не могут пользоваться 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томобилем, но лишь достаточное число автомашин на дорогах делает содержание масте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или заправки прибыльной...". Часто опережающие вложения в жесткие инфрастру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 происходят в странах догоняющей индустриализации за деньги страны</w:t>
      </w:r>
      <w:r w:rsidR="00686C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лидера для поддержания прибыльности новых отраслей, которые уже п</w:t>
      </w:r>
      <w:r w:rsidR="00686C4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ошли стадию взрывного ро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 нуждаются в дополнительной поддержке своей рыночной экспансии. Или, как прив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 она один из примеров</w:t>
      </w:r>
      <w:r w:rsidR="00C409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 1790</w:t>
      </w:r>
      <w:r w:rsidR="00C4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 французских средств искали прибежище в Великобритании, спасаясь от Фр</w:t>
      </w:r>
      <w:r w:rsidR="00C40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анцузской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революции, и</w:t>
      </w:r>
      <w:r w:rsidR="00C409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итоге</w:t>
      </w:r>
      <w:r w:rsidR="00C409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средства были вл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жены в английские каналы...".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она рассматривает не только жесткие инфраструктуры, возникающие на территории</w:t>
      </w:r>
      <w:r w:rsidR="00C409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совокупность "инструментов" широкого применения, "которые вм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 изменяют общие передовые рубежи наилучшей практики и создают новую "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 экономическую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парадигму". Это</w:t>
      </w:r>
      <w:r w:rsidR="00C409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пишет Перес</w:t>
      </w:r>
      <w:r w:rsidR="00C409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парадигма в предлагаемом Т.</w:t>
      </w:r>
      <w:r w:rsidR="0024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Куном смысле, так как она задет образец для "нормальной" новаторской практики, обе</w:t>
      </w:r>
      <w:r w:rsidR="00C40963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ающей успех тем, кто станет действовать в соответствии с принципами, воплощен</w:t>
      </w:r>
      <w:r w:rsidR="00C40963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 новых отраслях технологической революции. Когда эти принципы становятся обще</w:t>
      </w:r>
      <w:r w:rsidR="00C409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ринятыми, они определяют "здравый смысл", основу, на которой строится любая деятельность или институт. Технико-экономическая парадигма... формирует культуру соответствующего периода</w:t>
      </w:r>
      <w:r w:rsidR="00C4096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можно назвать также и организационной...". Перес</w:t>
      </w:r>
      <w:r w:rsidR="00C409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Арриги</w:t>
      </w:r>
      <w:proofErr w:type="spellEnd"/>
      <w:r w:rsidR="00C409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предметом своего внимания соотношение между динамикой технологических революций и финансовым капиталом, также показывая на большом материале, что финансовый кап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</w:t>
      </w:r>
      <w:r w:rsidR="00C409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исчерпания революционного потенциала нового технологического пакета</w:t>
      </w:r>
      <w:r w:rsidR="00C409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стремится отделит</w:t>
      </w:r>
      <w:r w:rsidR="00C4096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от производства и приобрести более гибкую и ликвидную форму. При этом на каждом этапе "...</w:t>
      </w:r>
      <w:r w:rsidR="00C409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оответствующие данной технико-экономической парадигме финанс</w:t>
      </w:r>
      <w:r w:rsidR="00C40963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инновации требуют поддержки и регулирования со</w:t>
      </w:r>
      <w:r w:rsidR="00C4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адекватной 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ституциональной инфраструктуры, опирающейся на ту же парадигму. Без необходимой правовой инфраструктуры ни банки, ни акционерные компании не смогли бы нормально и надежно функционировать. </w:t>
      </w:r>
      <w:r w:rsidR="00C4096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системы социального страхования многие товары дл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пользования возвращались бы на прилавки в связи с потребительскими дефолт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 каждом экономическом спаде. Без профсоюзов зарплаты были бы недостаточно в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соки, чтобы развивать спрос, расширяет его горизонты дальше товаров первой необход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мости. Без системы налогообложения государственный спрос был бы незначительным...". И т.д.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расширительная трактовка понятия "инфраструктуры"  перекликается с тем, что я обсуждал в конце 90-ых годов, подчеркивая, что "общество всеобщего благососто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ния", механизмы моды и трансляции культурных архетипов средствами Голливуда также должны рассматриваться в качестве важнейших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преодоления кризисных явл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прошлого цикла развития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Правда, стоит оговориться, что и мое обсуждение в тот п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было во многом стимулировано размышлением Виктора Федоровича Криворотова, который также часто писал под псевдонимом С. Платонов, рукопись которого "Вверх и вниз по волнам прогресса" мне любезно передал Сергей Черныш</w:t>
      </w:r>
      <w:r w:rsidR="00B36A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 1998 году.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она фокусирует свое внимание на точке перехода, амбивалентной роли идеальных и материальных организованностях, вовлеченных историческим процессом в динамику шага развития. "В соответствии с представленной моделью технологическая 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волюция не просто добавляет новые и быстро развивающиеся отрасли в производстве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структуру. Посредством изменения технико-экономической парадигмы она предо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тавляет средства для модернизации всех существующих отраслей и видов деятельности. Процесс распространения революц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парадигмы дает начало большой волне разв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тия. Благодаря преобразующему потенциалу революц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технико-экономической п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радигмы</w:t>
      </w:r>
      <w:r w:rsidR="00B36A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большая волна поднимает всю производственную структуру на более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высокий уровень производительности, создавая в то же время новую основу взаимоотн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между отраслями экономики... Подобные мощные экономические трансформации включают сложные процессы социальной ассимиляции. Они охватывают радикальные изменения в схемах производства, организации, управления, связи, транспортировки и п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требления, что</w:t>
      </w:r>
      <w:r w:rsidR="004867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итоге</w:t>
      </w:r>
      <w:r w:rsidR="004867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к другому "образу жизни".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Социо-культурная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адаптируется к каждой парадигме и, в свою очередь, определяет предпочт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тельнее направление, в котором станет развиваться технологический потенциал и то, как его плоды будут распределяться. Со временем эта глубокая адаптация становится прегр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 для появления и развития следующей технологической революции. Общество выраб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тывает сотни привычек, регулятивных мер и правил для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подстраиван</w:t>
      </w:r>
      <w:r w:rsidR="004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требования прошлой революции, что затрудня</w:t>
      </w:r>
      <w:r w:rsidR="004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принятие новой. Поэтому начинается процесс инст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туционального созидательного разрушения</w:t>
      </w:r>
      <w:r w:rsidR="00486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демонтаж</w:t>
      </w:r>
      <w:r w:rsidR="004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 старой инфр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структуры постепенно формируется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не менее</w:t>
      </w:r>
      <w:r w:rsidR="004867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некоторых из наиболее ва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институциональных изменений время наступает лишь на середине волны...".</w:t>
      </w:r>
    </w:p>
    <w:p w:rsidR="007D287C" w:rsidRPr="006B37F2" w:rsidRDefault="0036486D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 Мышления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Рассуждение о "парадигме" сближает рассмотрение Перес с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макро-социологическим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подходом и, одновременно, вплотную приближает к проблематике, к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торая является предметом нашего внимания. Вот что она пишет: "... Институциональная сфера - вместилище политиков, идеологии и общих ментальных схем общества в каждый период. Она также представляет собой целую сеть норм, законов, регуляций... и всей структуры, отвечающей за общественное управление. Люди, участвующие в технологич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 экономических изменениях, переносят "здравый смысл" новой парадигмы на др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 сферы деятельности. Процесс напоминает распространение вируса от человека к чел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веку.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4867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каждой волны присутствует нарастающие изоморфизм и взаимосвязь между структурой и методами ведения деятельности фирм и любых орган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заций - от школ и больниц до политических партий и министерств, что служит источн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как инертности в фазе зрелости, так и способности создать новые институты и мех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низмы управления в переломный момент развития.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Инерция фазы зрелости коренится в нескольких десятилетиях успеха доминирующей парадигмы, усиливающих ее позиции в умах людей и структурах институтов...".</w:t>
      </w:r>
    </w:p>
    <w:p w:rsidR="0068797C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Приближает, но именно здесь обнаруживаются те существенные "разрывы" в "д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минирующей" социологической и экономической картине мира, которые не дают ни ей, ни представителям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макросоциологической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конструктивно "вмонтировать" в свою онтологию представления о М</w:t>
      </w:r>
      <w:r w:rsidR="00105203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этой картине мира нет М</w:t>
      </w:r>
      <w:r w:rsidR="00105203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ышления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всяком случае</w:t>
      </w:r>
      <w:r w:rsidR="001052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смысле, который придавала этому понятию так называемая "немецкая кла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сическая философия", на плечах котор</w:t>
      </w:r>
      <w:r w:rsidR="00105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формировался и подход ГПЩ. Я не являюсь большим специалистом в истории немецкой классики. Вполне может оказаться, что моя трактовка, подчерпнутая в основном из авторских интерпретаций самого ГПЩ</w:t>
      </w:r>
      <w:r w:rsidR="001052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м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общего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взглядами Фихте и Гегеля. Я исхожу из того, что немецкая классика "от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рвала"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</w:t>
      </w:r>
      <w:r w:rsidR="001052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мышления-как-таковые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традиционных для более ранних периодов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консциен</w:t>
      </w:r>
      <w:r w:rsidR="0010520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алист</w:t>
      </w:r>
      <w:r w:rsidR="001052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психологических  интерпретаций. Мышление при таком подходе оказалось не тождественно ни "здравому" или "общему смыслу", </w:t>
      </w:r>
      <w:r w:rsidR="0010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самым</w:t>
      </w:r>
      <w:r w:rsidR="0010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ментал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моделям</w:t>
      </w:r>
      <w:r w:rsidR="001052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которых пишет К. Перес, ни последовательности-комплексу ассоциаций различного рода, составляющих основу индивидуального "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думания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proofErr w:type="spellStart"/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СМД</w:t>
      </w:r>
      <w:r w:rsidR="001052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довел эти представления о М</w:t>
      </w:r>
      <w:r w:rsidR="00105203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предела в известном тезисе о </w:t>
      </w:r>
      <w:r w:rsidR="00872D53" w:rsidRPr="00872D53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бессубъектности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1052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520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05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</w:t>
      </w:r>
      <w:r w:rsidR="00872D53" w:rsidRPr="00872D53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72D53" w:rsidRPr="00872D53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05203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</w:t>
      </w:r>
      <w:r w:rsidR="00872D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деятельности</w:t>
      </w:r>
      <w:r w:rsidR="00872D53" w:rsidRPr="00872D53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который, на мой взгляд, до сих </w:t>
      </w:r>
      <w:r w:rsidR="00F5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до конца не понятым даже рьяными адептами школы Щедровицкого.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Эмпирические 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 М</w:t>
      </w:r>
      <w:r w:rsidR="00872D53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ышления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ранних этапах развития ММК также "повисли" в воздухе.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пытка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переинтерпр</w:t>
      </w:r>
      <w:r w:rsidR="00872D53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тировать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различных авторов, очевидно</w:t>
      </w:r>
      <w:r w:rsidR="00872D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несущих на себе явс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венную печать ситуативных социальных смыслов и психологических особенностей ра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 конкретных людей в конкретных обст</w:t>
      </w:r>
      <w:r w:rsidR="00872D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ятельствах в качестве строительной б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зы для алфавита всеобщего М</w:t>
      </w:r>
      <w:r w:rsidR="00872D53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ышления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разворачивающегося по правилам культурных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 и вн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временным закономерностям, была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72D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фициентна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пл</w:t>
      </w:r>
      <w:r w:rsidR="00872D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выбора самого эмпирического материала, так и в плане возможностей понимания и принятия этой пр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совр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менниками.</w:t>
      </w:r>
      <w:proofErr w:type="gramEnd"/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Закономерный итог: исходные представления о Мышлении</w:t>
      </w:r>
      <w:r w:rsidR="00A842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вроде бы</w:t>
      </w:r>
      <w:r w:rsidR="00A842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введены - как в известном цикле работ по "языковому" или "речевому" мышлению, так и в более позднем концептуальном цикле работ, опирающихся на схему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72D53">
        <w:rPr>
          <w:rFonts w:ascii="Times New Roman" w:eastAsia="Times New Roman" w:hAnsi="Times New Roman" w:cs="Times New Roman"/>
          <w:sz w:val="24"/>
          <w:szCs w:val="24"/>
          <w:lang w:eastAsia="ru-RU"/>
        </w:rPr>
        <w:t>ыследеятельности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личающем "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</w:t>
      </w:r>
      <w:r w:rsidR="00A842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", "мысль-Коммуникацию"</w:t>
      </w:r>
      <w:r w:rsidR="00A842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"мысль</w:t>
      </w:r>
      <w:r w:rsidR="00A842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Речь"</w:t>
      </w:r>
      <w:r w:rsidR="00A842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называ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"чистое мышление".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эти представления, введенные исключительно в виде группы принципиальных схем, оказываются оторванными как от социальной (социолог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ческой)</w:t>
      </w:r>
      <w:r w:rsidR="00A842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от индивидуально-психологической реальности. Ни в одной из традицио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сфер практики - ни в области научных исследований, ни в сфере проектирования, ни в педагогике, ни даже в области автоматизации (</w:t>
      </w:r>
      <w:r w:rsidR="00F5205B" w:rsidRPr="00F5205B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F5205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аппендикс</w:t>
      </w:r>
      <w:r w:rsidR="00F5205B" w:rsidRPr="00F5205B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80-ых годов имени </w:t>
      </w:r>
      <w:r w:rsidR="00A842A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бирской группы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Жегалина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К) - эти представления не нашли себе за 50 лет развернутого применения. Своеобразным исключением из правил, нам мой взгляд</w:t>
      </w:r>
      <w:r w:rsidR="00A842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подтверждающим основной тезис этого раздела, является так называемая "управленческая практика"</w:t>
      </w:r>
      <w:r w:rsidR="00A842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методологические схемы-понятия, но ни в коем случае н</w:t>
      </w:r>
      <w:r w:rsidR="00A842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"методологического мышления" и "мышления вообще</w:t>
      </w:r>
      <w:r w:rsidR="00A842A1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стали своеобразными </w:t>
      </w:r>
      <w:proofErr w:type="spellStart"/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мнемо-схемами</w:t>
      </w:r>
      <w:proofErr w:type="spellEnd"/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собирающими на себе и позволяющими транслировать сложные структуры понимания-смысла в досту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компактной форме. Однако для меня сегодня далеко не очевидно, что эта "компак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ность" и "доступность" сами по себе являются преимуществом.</w:t>
      </w:r>
    </w:p>
    <w:p w:rsidR="00F94C7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я хочу зафиксировать</w:t>
      </w:r>
      <w:r w:rsidR="00A842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</w:t>
      </w:r>
      <w:r w:rsidR="00A842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группы разрывов. С одной ст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роны, ни современная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макросоциология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 современная экономика, на мой взгляд</w:t>
      </w:r>
      <w:r w:rsidR="00A842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смогли  позитивно ассимилировать представления о М</w:t>
      </w:r>
      <w:r w:rsidR="00A842A1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немецкой и российской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культурно-исторической традиции</w:t>
      </w:r>
      <w:r w:rsidR="00A842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кто-то может сказать</w:t>
      </w:r>
      <w:r w:rsidR="00A84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смогли, да и не надо. Не очень</w:t>
      </w:r>
      <w:r w:rsidR="00A842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и хотелось.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я считаю, что как минимум это бе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хозяйственно, а как максимум</w:t>
      </w:r>
      <w:r w:rsidR="00A8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заставляет носителей этих традиций фокусироваться только на одной стороне мышления - вслед за Переслегиным и Татьяной Толстой</w:t>
      </w:r>
      <w:r w:rsidR="00A842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бы назвал эту сторону "думанием" - и упускать из виду - как теоретического, так и практич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A8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вторую сторону объективного и объективированного существования норм, спос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 и других макро-исторических единиц М</w:t>
      </w:r>
      <w:r w:rsidR="00F94C72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ышления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68797C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</w:t>
      </w:r>
      <w:r w:rsidR="00F94C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азработки  ММК оказались невостребованными в ключевых областях приложения</w:t>
      </w:r>
      <w:r w:rsidR="00F94C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тех, которые рассматривались в качестве таковых - и именно в технологическом плане. Я уже не говорю о том, что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СМД</w:t>
      </w:r>
      <w:r w:rsidR="00F94C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имея во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можности в 50-80-ые годы активно заниматься социологическими, политическими и эк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номическими вопросами</w:t>
      </w:r>
      <w:r w:rsidR="00F94C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скажем так - по объективным причинам -  не смог подхватить и ассимилировать результаты развития марксизма в сфер</w:t>
      </w:r>
      <w:r w:rsidR="00F94C7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макросоциологи</w:t>
      </w:r>
      <w:r w:rsidR="00F94C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экономики за последние 50 лет и после падения "железного занавеса". Даже разработки ММК в части социологии малых групп,  которые активно разрабатывались до начала 70-ых годов</w:t>
      </w:r>
      <w:r w:rsidR="00F94C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 не используются и не развиваются до сих пор. Почему?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кажется</w:t>
      </w:r>
      <w:r w:rsidR="00F94C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причина у этих двух явлений, как бы это ни казалось странным, одна и та же. Вы, вероятно, будете смеяться, но все дела в утере гуманитарными науками и философией в целом проблематики Р</w:t>
      </w:r>
      <w:r w:rsidR="00F9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азделения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94C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этот "провал" в развитии социально-гуманитарного, в том числе экономического знания, который произошел в 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чале ХХ века, на мой взгляд</w:t>
      </w:r>
      <w:r w:rsidR="00F94C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 на эти социальные науки столь негативное влияние, что не позволил им втянуть и ассимилировать проблематику </w:t>
      </w:r>
      <w:r w:rsidR="00F94C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ышления. И, наоборот, 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сутствие проработанных представлений о Р</w:t>
      </w:r>
      <w:r w:rsidR="00F9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азделении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94C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</w:t>
      </w:r>
      <w:r w:rsidR="00F9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азделении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94C72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(когда</w:t>
      </w:r>
      <w:r w:rsidR="00F94C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F94C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90-ых</w:t>
      </w:r>
      <w:r w:rsidR="00F94C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назвал эти представления "онтологией среднего уровня</w:t>
      </w:r>
      <w:r w:rsidR="00F94C72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) м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шает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СМД</w:t>
      </w:r>
      <w:r w:rsidR="00F94C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подходу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дотянуться до социальной и социально-экономической реальности.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</w:t>
      </w:r>
      <w:r w:rsidR="00CD11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исходных представлениях ГПЩ эта проблематика была ясно и 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четливо сформулирована. И Мышление</w:t>
      </w:r>
      <w:r w:rsidR="00CD11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сопредельные интеллектуальные процессы - в частности </w:t>
      </w:r>
      <w:r w:rsidR="00CD11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ефлексия и </w:t>
      </w:r>
      <w:r w:rsidR="00CD11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онимание -  были изначально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концептуализированы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феном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D110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AE3" w:rsidRPr="00247AE3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247AE3" w:rsidRPr="0024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A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r w:rsidR="00247AE3" w:rsidRPr="00247AE3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110E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самоопределения в позиции" и </w:t>
      </w:r>
      <w:r w:rsidR="00CD110E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 позиции". А позиция</w:t>
      </w:r>
      <w:r w:rsidR="00CD11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свою очередь, как единство  "места" и " наполнения"</w:t>
      </w:r>
      <w:r w:rsidR="00CD11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изначально возникает только в пр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странстве</w:t>
      </w:r>
      <w:r w:rsidR="00CD11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одни позиции по тем или иным основаниям</w:t>
      </w:r>
      <w:r w:rsidR="00CD11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</w:t>
      </w:r>
      <w:r w:rsidR="00CD11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тавляются другим позициям, а</w:t>
      </w:r>
      <w:r w:rsidR="00CD11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вступают с ними в те или иные коопер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 и</w:t>
      </w:r>
      <w:r w:rsidR="00CD11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следствие</w:t>
      </w:r>
      <w:r w:rsidR="00CD11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10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оммуникативные отношения. Таким пространством являются различным образом организованные машины Д</w:t>
      </w:r>
      <w:r w:rsidR="00CD110E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позиции припис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не только объективированные средства, процедуры, операции и знания, но и субъект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вированные средства, способности, и даже</w:t>
      </w:r>
      <w:r w:rsidR="00CD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"табло сознания".  Другими словами, нам 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 вернуться к представлениям о Р</w:t>
      </w:r>
      <w:r w:rsidR="00CD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азделении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D11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</w:t>
      </w:r>
      <w:r w:rsidR="00CD1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азделении </w:t>
      </w:r>
      <w:r w:rsidRPr="006B3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CD1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руда</w:t>
      </w:r>
    </w:p>
    <w:p w:rsidR="00CD110E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Многочисленные читатели и критики моих размышлений последних двух лет кас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проблемы Р</w:t>
      </w:r>
      <w:r w:rsidR="00CD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азделения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D11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неоднократно обращали внимание на "метафори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ность" этого понятия. Безусловно, в этом есть доля правды. Однако попробуем воспрои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это рассуждение в искусственных условиях установочного доклада к серии игр по "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технологизации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</w:t>
      </w:r>
      <w:r w:rsidR="00CD110E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</w:t>
      </w:r>
      <w:r w:rsidR="00CD11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более выпукло почувствовать эту "метафори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ность" и попробовать взглянуть на проблем</w:t>
      </w:r>
      <w:r w:rsidR="00CD110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несколько иной стороны. 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авторов для иллюстрации феномена Р</w:t>
      </w:r>
      <w:r w:rsidR="00CD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азделения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D11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пр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 цитаты из 1 главы известной работы А.Смита "Исследование о природе и причинах богатства народов", опубликованной в 1776 году</w:t>
      </w:r>
      <w:r w:rsidR="001101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содержащ</w:t>
      </w:r>
      <w:r w:rsidR="001101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й в себе развернутые оп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</w:t>
      </w:r>
      <w:r w:rsidR="0011016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производства булавок на предприятии мануфактурного типа. Один реме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ленник производит за день одну-две булавки. Он вынужден производить большое число различных последовательных операций, это заставляет его постоянно переключаться с одного вида Д</w:t>
      </w:r>
      <w:r w:rsidR="00110161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другой</w:t>
      </w:r>
      <w:r w:rsidR="001101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1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одобное переключение, включая подготовку нов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рабочего места и условий для работы</w:t>
      </w:r>
      <w:r w:rsidR="001101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отнимает много времени</w:t>
      </w:r>
      <w:r w:rsidR="001101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1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этих разных операций не синхронизировано друг с другом</w:t>
      </w:r>
      <w:r w:rsidR="001101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1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аждая операция требует своих специал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зированных навыков, которыми ни один ремесленник не может обладать в одинаковой степени</w:t>
      </w:r>
      <w:r w:rsidR="001101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16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1101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свою очередь</w:t>
      </w:r>
      <w:r w:rsidR="001101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отнимает лишнее время и снижает качество отдельных в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работ и т.д</w:t>
      </w:r>
      <w:r w:rsidR="00110161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110161">
        <w:rPr>
          <w:rFonts w:ascii="Times New Roman" w:eastAsia="Times New Roman" w:hAnsi="Times New Roman" w:cs="Times New Roman"/>
          <w:sz w:val="24"/>
          <w:szCs w:val="24"/>
          <w:lang w:eastAsia="ru-RU"/>
        </w:rPr>
        <w:t>, 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мы разделим процесс производства булавки на 18 (!) отдельных операций и закрепим за каждой специализированного исполнителя, а также - в перспективе</w:t>
      </w:r>
      <w:r w:rsidR="0011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печим их специализированным инструментом</w:t>
      </w:r>
      <w:r w:rsidR="001101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пределе - особыми машинами и механи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мами, снижающими трудоемкость выполнения этих операций - то группа из 18 рабочих произведет за день 48 тысяч булавок. В итоге резко повысится производительность труда, вырастут объемы производства, снизится себестоимость каждой единицы продукции, в результате может быть снижена продажная цена изделия, увеличен объем продаж и п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вышена оплата каждого рабочего</w:t>
      </w:r>
      <w:r w:rsidR="001101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включенного в эту простейшую кооперацию. Этот ф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 Смит называет технологическим </w:t>
      </w:r>
      <w:r w:rsidR="001101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разделением труда,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"естественного" </w:t>
      </w:r>
      <w:r w:rsidR="001101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разделения труда,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опирается на исключительные  преимущества того или иного вида производства, которое</w:t>
      </w:r>
      <w:r w:rsidR="001101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свою очередь</w:t>
      </w:r>
      <w:r w:rsidR="001101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опирается на исключительные характерист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того или иного фактора производства. Вывод: технологическое </w:t>
      </w:r>
      <w:r w:rsidR="001101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труда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ступает важнейшим механизмом роста богатства. Очевидно? На первый взгляд, </w:t>
      </w:r>
      <w:r w:rsidR="007D287C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чевидно!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за кадром остается целый ряд вопросов, часть из которых сформулировал уже А. Смит, а часть формулируется и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переформулируется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сих пор. Мы, естественно, в рамках установочного доклада остановимся только на нескольких, которые лежат в русле общих задач</w:t>
      </w:r>
      <w:r w:rsidR="00B24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поставленных на повестку дня. Процесс, описанный А. Смитом</w:t>
      </w:r>
      <w:r w:rsidR="00B24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в границах одного предприятия - мануфактуры или фабрики. Фактически речь идет о пр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вильном разделении видов работ, необходимых для производства сложного продукта и со-организации этих работ в единый синхронизированный процесс производства определе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количества однотипных продуктов в единицу времени.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мы прекрасно понимаем, что для того</w:t>
      </w:r>
      <w:r w:rsidR="00B24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этот процесс мог воспроизводиться в течени</w:t>
      </w:r>
      <w:r w:rsidR="00B24F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длительного времени даже в чисто производственном плане, необходимо</w:t>
      </w:r>
      <w:r w:rsidR="00B24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"на вход" этой сист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каждую минуту поступали все необходимые для воспроизводства процесса произво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компоненты, комплектующие, сырье, станки и механизмы, смазочные материалы,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элементы упаковки, и, в конечном итоге, люди</w:t>
      </w:r>
      <w:r w:rsidR="00B24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готовые осуществлять эту работу</w:t>
      </w:r>
      <w:r w:rsidR="00B24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имеющие хотя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элементарные производственные навыки.</w:t>
      </w:r>
    </w:p>
    <w:p w:rsidR="00B22E61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словами, мы обязаны мысленно "нарисовать" вокруг данной системы 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работ на конкретном предприятии другую систему - гораздо более сложную, из которой все эти компоненты и "организованности деятельности" будут бесперебойно п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ступать в систему и обеспечивать тем самым воспроизводство процесса производства. Кстати, хочу заметить, что именно эта банальная мысль заставила нас с Борисом Остро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ским в 1991 году, разбираясь с ПНО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Якуталмаз</w:t>
      </w:r>
      <w:proofErr w:type="spellEnd"/>
      <w:r w:rsidR="00B24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рабочее разделение "малой" и "большой" технологии и предварительное понятие "технологии" как системы обеспеч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вающей воспроизводство процесса производства. Но дело состоит не только в том, что ее надо "нарисовать" - дело в том, что эта система кооперации и обеспечения базового раб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 процесса должна существовать и работать. Если хотя </w:t>
      </w:r>
      <w:r w:rsidR="00B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одной точке указанные кооперативные связи нарушатся, то система в целом перестанет функционировать, а все издержки от ее "простоя" лягут на себестоимость первого вновь выпущенного после во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функционирования изделия или равномерно распределяться на "малую 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рию" (как в случае с производством любой высокотехнологической продукции).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 здесь не вспомнить знаменитую цитату К. Маркса. Сейчас снова станови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модно цитировать Маркса направо и налево, но в данном случае, думаю, это более чем адекватно</w:t>
      </w:r>
      <w:r w:rsidR="00B24F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"...переворот в способе производства, совершавш</w:t>
      </w:r>
      <w:r w:rsidR="00B2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 в одной сфере промы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ленности, обуславливает переворот в других сферах. Это относится</w:t>
      </w:r>
      <w:r w:rsidR="00B24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</w:t>
      </w:r>
      <w:r w:rsidR="00B24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таким отраслям промышленности, которые переплетаются между собой как фазы одного общего процесса, хотя общественное разделение труда до такой степени изолировало их, что ка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дая из них производит самостоятельный товар. Так</w:t>
      </w:r>
      <w:r w:rsidR="00B24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машинное прядение в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двинула необходимость машинного ткачества, а оба они вместе сделали необходимой м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ханико-химическую революцию в белильном, ситцепечатном и красильном производс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вах... Таким же образом...</w:t>
      </w:r>
      <w:r w:rsidR="00B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революция в хлопчатобумажном прядении вызвала изобретения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джинни-машины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отделения хлопковых волокон от семян, благодаря чему только и сделалось возможным производство хлопка в необходимом теперь крупном масштабе. Но именно революция в способе производства промышленности и земледелия сделала нео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ходимой революцию в общих условиях общественно-производственного процесса, сре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ствах связи и транспорта... Точно также средства транспорта и связи, унаследованные от мануфактурного периода, скоро превратились в невыносимые путы для крупной промы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ленности с ее лихорадочным темпом и массовым характером производства, с ее постоя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пробрасыванием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 капитала и рабочих из одной сферы производства в другую и созванными ею мировыми рыночными связями...</w:t>
      </w:r>
      <w:r w:rsidR="00FC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 сообщений и перевозки были постепенно приспособлены к способу производства крупной промышленности посредс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целой системы речных пар</w:t>
      </w:r>
      <w:r w:rsidR="00FC66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ходов, железных дорог, океанских пар</w:t>
      </w:r>
      <w:r w:rsidR="00FC66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 и телегр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фов...". </w:t>
      </w:r>
      <w:r w:rsidR="00FC66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мысленно представим себе</w:t>
      </w:r>
      <w:r w:rsidR="00FC66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речь идет не о булавках. А</w:t>
      </w:r>
      <w:r w:rsidR="00FC66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FC66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самолетах или атомных станциях.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Короче</w:t>
      </w:r>
      <w:r w:rsidR="00FC66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изделиях, которые появились не в начале Английской промышленной революции, так красочно описываемой Марксом в 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редине Х1Х века, а на 100 или 150 лет позже - об изделиях, процесс производства которых включает в себя миллионы операций и десятки тысяч комплектующих, каждое из кот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</w:t>
      </w:r>
      <w:r w:rsidR="00FC66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свою очередь</w:t>
      </w:r>
      <w:r w:rsidR="00FC66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сложным продуктом, который создается своей специализ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рованной системой кооперации.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означает, по крайней мере, что для того, чтобы мо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было технологически организовать систему разделения работ (и труда) на том или ином отдельном предприятии</w:t>
      </w:r>
      <w:r w:rsidR="00FC66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необходимо, чтобы в региональной, национальной или гл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бальной экономической системе - хотя бы потенциально - существовали те предприятия, которые готовы произвести всю необходимую для первого продукцию - проволоку опр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деленного качества, булавочные головки, машины для резки проволок</w:t>
      </w:r>
      <w:r w:rsidR="00FC66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случае с современными самолетами - композитные материалы, машины для создания из этих мат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риалов</w:t>
      </w:r>
      <w:r w:rsidR="00FC66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узлов современного самолета, программное обеспечение для работы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этих машин, специализированный транспорт для перевозки этих узлов к месту сборки и т.д.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продолжим наш "мысленный эксперимент" и зададим себе вопрос о том, как подобная система в принципе может возникнуть и начать работать, то вы можете п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</w:t>
      </w:r>
      <w:r w:rsidR="00FC66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вопрос о "происхождении так называемого капитализма" вот уже много 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 лет привлекает к себе лучшие умы человечества. Я не буду утомлять </w:t>
      </w:r>
      <w:r w:rsidR="00FC66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долгим те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ретическим рассуждением, тем более</w:t>
      </w:r>
      <w:proofErr w:type="gramStart"/>
      <w:r w:rsidR="00FC66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чем больше я размышляю над этими вопросами, тем менее понятными мне становятся некоторые</w:t>
      </w:r>
      <w:r w:rsidR="00FC66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казалось бы</w:t>
      </w:r>
      <w:r w:rsidR="00FC66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"очевидные" моменты. Элементарное разделение работ (труда) на отдельном предприятии предполагает сущес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вование еще как минимум трех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макро-процессов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макро-систем: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разделения труда между различными предприятиями - как внутрио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раслевого, так и межотраслевого - в масштабах региональной, национальной или глобал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экономической системы</w:t>
      </w:r>
      <w:r w:rsidR="00C4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б этом я говорил выше</w:t>
      </w:r>
      <w:r w:rsidR="00C45803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их дальнейшее простра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ственное закрепление;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необходимого для поддержания этого Р</w:t>
      </w:r>
      <w:r w:rsidR="00C4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азделения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458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или социального разделения занятий - то есть социально-классовой или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социально-стратовой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структуры, которая способна поддерживать инфраструктуру воспроизводства данной системы Р</w:t>
      </w:r>
      <w:r w:rsidR="00C4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азделения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458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подсистему капитализации человеческих 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сурсов</w:t>
      </w:r>
      <w:r w:rsidR="00C458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E61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в-третьих, необходимого для производства данного класса продуктов описания самой производственной деятельности</w:t>
      </w:r>
      <w:r w:rsidR="00C458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45803">
        <w:rPr>
          <w:rFonts w:ascii="Times New Roman" w:eastAsia="Times New Roman" w:hAnsi="Times New Roman" w:cs="Times New Roman"/>
          <w:sz w:val="24"/>
          <w:szCs w:val="24"/>
          <w:lang w:eastAsia="ru-RU"/>
        </w:rPr>
        <w:t>ысле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45803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описания, носящего,  в силу самой установки на последующую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технологизацию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нормативный характер и позв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ляющего произвести дальнейшую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операционализацию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803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деятельности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(горизонтальное Р</w:t>
      </w:r>
      <w:r w:rsidR="00C4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азделение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458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ее дальнейшую машинизацию (вертикальное Р</w:t>
      </w:r>
      <w:r w:rsidR="00C4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азделение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458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так называемом "горизонтальном" и "вертикальном" Р</w:t>
      </w:r>
      <w:r w:rsidR="00C45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азделении </w:t>
      </w:r>
      <w:r w:rsidRPr="006B3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C45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руда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теперь с точки зрения введенных различений мы вернемся к тому процессу, который мы, ссылаясь на А. Смита, "положили" первым в качестве предмета рассмотр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- то есть процесса технологического разделения работ на отдельном предприятии, то мы увидим, что он</w:t>
      </w:r>
      <w:r w:rsidR="008258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будучи</w:t>
      </w:r>
      <w:r w:rsidR="008258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казалось бы</w:t>
      </w:r>
      <w:r w:rsidR="008258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центральным звеном технологического Р</w:t>
      </w:r>
      <w:r w:rsidR="0082584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</w:t>
      </w:r>
      <w:r w:rsidR="008258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2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258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самом деле представляет собой лишь следствие тех процессов</w:t>
      </w:r>
      <w:r w:rsidR="008258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идут в объемлющих системах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25848">
        <w:rPr>
          <w:rFonts w:ascii="Times New Roman" w:eastAsia="Times New Roman" w:hAnsi="Times New Roman" w:cs="Times New Roman"/>
          <w:sz w:val="24"/>
          <w:szCs w:val="24"/>
          <w:lang w:eastAsia="ru-RU"/>
        </w:rPr>
        <w:t>ысле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25848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того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возникло искомое б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лавочное производство, или - на 100 лет позже - фабрика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Аркрайта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или, еще на 142 года позже - конвейер Генри Форда - то есть то, что образно говоря можно назвать "горизо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тальным разделением труда</w:t>
      </w:r>
      <w:r w:rsidR="00825848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и теперь - на той или иной мануфактуре, на фабрике, или  в цеху крупного производственного предприятия - должно существовать другое 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мерение этого процесса. Назовем его "вертикальным разделением труда</w:t>
      </w:r>
      <w:r w:rsidR="00825848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идет о тех видах </w:t>
      </w:r>
      <w:r w:rsidR="0082584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</w:t>
      </w:r>
      <w:r w:rsidR="008258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делают возможным существование самого конвейера и,  тем более, последующую замену одной технологической формы 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ганизации работ на другую в процессах эволюции и развития </w:t>
      </w:r>
      <w:r w:rsidR="008258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 </w:t>
      </w:r>
      <w:r w:rsidR="0082584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еятельности. Д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маю, что трудно найти более красочное описание этого второго процесса и этой -</w:t>
      </w:r>
      <w:r w:rsidR="0082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системы Р</w:t>
      </w:r>
      <w:r w:rsidR="0082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азделения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258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классической работе Форда, описывающей историю его проекта создания новой автомобильной промышленности. Для того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возникла гор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зонтальная система Р</w:t>
      </w:r>
      <w:r w:rsidR="0082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азделения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258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конвейере</w:t>
      </w:r>
      <w:r w:rsidR="008258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существовать организаторы и инженеры, которые ее создают. Кстати, на интуитивном уровне это хорошо понимал мой дед, ПГЩ,  получивший инженерное образование в бывшем Императорском</w:t>
      </w:r>
      <w:r w:rsidR="008258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584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ауманском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высшем инженерном училище</w:t>
      </w:r>
      <w:r w:rsidR="008258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попавший в числе прочих в группу советских инжен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ров, отправленных на обучение и стажировку на заводы Форда. Когда</w:t>
      </w:r>
      <w:r w:rsidR="008258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он говорил: "Нас водили по цехам, и все показывали - но ведь главный процесс происходил не в цехах. Он происходил в другом месте"</w:t>
      </w:r>
      <w:r w:rsidR="007D287C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организаторов производства и инженеров, которые разрабатывали вместе с рабочими специализированный инструментарий и машины для стандартизации и увел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производительности производства на каждом технологическом переделе в цехе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сборки автомобиля, должны были существовать еще многочисленные виды </w:t>
      </w:r>
      <w:r w:rsidR="00361F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еятельности, создающие саму горизонтальную С</w:t>
      </w:r>
      <w:r w:rsidR="0036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истему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6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азделения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61F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Кто-то должен был разраб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 сам двигатель, разработать типовой проект автомобиля марки Т, вести мониторинг износостойкости узлов и комплектующих автомобиля в процессах его эксплуатации, пр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исследования и разработать более 20 типов сталей и сплавов для различных узлов автомобиля с учетом результатов этого мониторинга, создать идеологию и инфраструкт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обслуживания автомобиля в процессе жизненного цикла его эксплуатации, создать систему транспортировки, продажи, кредитования, сервиса, ремонта и послепродажного обслуживания, а затем - глобальную систему сборки автомобилей, приближённую к ры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 сбыта.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"вертикальная система </w:t>
      </w:r>
      <w:r w:rsidR="00361F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разделения труда</w:t>
      </w:r>
      <w:r w:rsidR="00361F47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отличие от "горизонтальной" тр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бовала совершенно других, гораздо более квалифицированных кадров. Именно ее созд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 Форд в течении 30 лет - с момента проведения своих первых инженерных опытов по созданию двигателей в 1883 году до 1 декабря 1913 года, когда впервые заработал конве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ер по сборке автомобиля марки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ознаменовав официальное начало эпохи массового пр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изводства. Именно она требовала неимоверно сложного Р</w:t>
      </w:r>
      <w:r w:rsidR="0036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азделения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61F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лоемких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деятельности </w:t>
      </w:r>
      <w:r w:rsidR="00361F4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</w:t>
      </w:r>
      <w:r w:rsidR="00361F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конструкторск</w:t>
      </w:r>
      <w:r w:rsidR="00361F4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работа, исследование, проект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рование, инженерная и организационно-управленческая деятельность.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</w:t>
      </w:r>
      <w:r w:rsidR="00361F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Р</w:t>
      </w:r>
      <w:r w:rsidR="00361F4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</w:t>
      </w:r>
      <w:r w:rsidR="00361F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6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61F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свою очередь</w:t>
      </w:r>
      <w:r w:rsidR="00361F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опиралась на весь доступный ресурс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социо-культурного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и общественного разделения занятий, который сложился к концу Х1Х века именно в США</w:t>
      </w:r>
      <w:r w:rsidR="00361F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который позволил Форду сделать то, чего по разным причинам не смогли сд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лать ни официальные лидеры промышленного производства того времени - англичане, ни лидеры в инженерии ДВС - немцы.</w:t>
      </w:r>
      <w:proofErr w:type="gramEnd"/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касается видимой невооруженным взглядом горизонтальной системы </w:t>
      </w:r>
      <w:r w:rsidR="00361F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361F4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61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 труда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производстве </w:t>
      </w:r>
      <w:r w:rsidR="00361F4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кстати</w:t>
      </w:r>
      <w:r w:rsidR="00361F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Форд с удовольствием пускал на завод посетит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и даже позволял снимать происходившее в цехах - то она, по большому счету</w:t>
      </w:r>
      <w:r w:rsid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лишь эпифеноменом этой объемлющей С</w:t>
      </w:r>
      <w:r w:rsid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истемы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азделения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своеобразным "пр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дуктом" другой технологии, которую можно назвать технологией создания и </w:t>
      </w:r>
      <w:r w:rsid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 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 производственных </w:t>
      </w:r>
      <w:r w:rsid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 </w:t>
      </w:r>
      <w:r w:rsid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еятельности.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ее мы с Островским назвали "большой технологией" и рисовали в начале 90-ых годов с использованием традиционной для ММК </w:t>
      </w:r>
      <w:r w:rsidR="001067FE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матрешки"</w:t>
      </w:r>
      <w:r w:rsid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так называемой </w:t>
      </w:r>
      <w:r w:rsidR="001067FE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организационно-технической системы".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Г</w:t>
      </w:r>
      <w:r w:rsid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Щедровицкий, вернувшись с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КАМАЗа</w:t>
      </w:r>
      <w:proofErr w:type="spellEnd"/>
      <w:r w:rsid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 нас - молодое пок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ММК - Попова, Громыко, Наумова, Малиновского, Яковлева, Мееровича</w:t>
      </w:r>
      <w:r w:rsid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сообщить нам</w:t>
      </w:r>
      <w:r w:rsid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1067FE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КАМАЗе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деятельности".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был возбужден, и повторял этот тезис неоднократно и настойчиво. Мы, честно говоря, не очень поняли</w:t>
      </w:r>
      <w:r w:rsidR="006879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пафос. 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годня я могу дать свою интерпретацию.</w:t>
      </w:r>
      <w:r w:rsid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Будучи воспитанным в семье и среде русских инженеров, получивших хорошее 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разование еще до революции, в среде тех</w:t>
      </w:r>
      <w:r w:rsid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создавал авиационную, металлургическую промышленность, транспортное машиностроение и технологии высотного строительства в 30-ые, 40-ые и 50-ые  годы</w:t>
      </w:r>
      <w:r w:rsid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 считал вопрос о существовании "вертикальной С</w:t>
      </w:r>
      <w:r w:rsid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истемы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азделения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 w:rsidR="001067FE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само</w:t>
      </w:r>
      <w:r w:rsidR="0010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разумеющимся. Для него было очевидно, что техн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логическая цепочка конкретного производства, а тем более </w:t>
      </w:r>
      <w:r w:rsid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 технологий и изменения технологического </w:t>
      </w:r>
      <w:r w:rsid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разделения труда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может существовать вне процесса функционирования и развития объемлющей системы, того</w:t>
      </w:r>
      <w:r w:rsidR="001009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 назвал </w:t>
      </w:r>
      <w:r w:rsidR="001009AD" w:rsidRPr="001009AD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вертикальной </w:t>
      </w:r>
      <w:r w:rsidR="00100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разделения труда</w:t>
      </w:r>
      <w:r w:rsidR="001009AD" w:rsidRPr="001009A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понимал это теоретически - на схеме ОТС</w:t>
      </w:r>
      <w:r w:rsidR="0010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(оргтехнич</w:t>
      </w:r>
      <w:r w:rsidR="001009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0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системы)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он знал это эмпирически - через опыт деда, семьи.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приехав на КАМАЗ в начале 80-ых</w:t>
      </w:r>
      <w:r w:rsidR="001009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обнаружил, что технологическая цепочка производства авт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мобилей есть - она куплена за рубежом, переве</w:t>
      </w:r>
      <w:r w:rsidR="001009A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и смонтирована на новом месте - а вертикальной системы Р</w:t>
      </w:r>
      <w:r w:rsidR="0010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азделения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009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должна обеспечить функционирование этой цепочки - ну, в частности поддержание уровня ее производительности, и, тем более, той, которая должна обеспечить развитие большегрузного автомобилестроения - создания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новых образцов машин, конструкторский и проектной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исследований и управления - нет. В 30-40 и 50-ые годы она была, а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80-ых куда-то делась.</w:t>
      </w:r>
    </w:p>
    <w:p w:rsidR="001009AD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изыскания последних лет, правда, все больше и больше подталкивают меня к мысли о том, что ее не было в полном виде и в 30-ые годы, но это точно не является сег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предметом моего рассмотрения. 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именно в эти же годы ГП как</w:t>
      </w:r>
      <w:r w:rsidR="00AE6D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раз сказал мне: "</w:t>
      </w:r>
      <w:r w:rsidR="0010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роблема состоит не в том, чтобы что-то производить. Проблема состоит в том, чтобы иметь возможность в любой м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 произвести то, что нужно".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Загадка состоит не в том, что Форд смог построить на заводе в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Хайленд-парке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конвейер по сборке автомобилей марки Т. Загадка состоит в том, как в США - стране догоняющей индустриализации и сырьевом придатке Англии - за 200 лет удалось к концу Х1Х века создать С</w:t>
      </w:r>
      <w:r w:rsidR="0010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истему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0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азделения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009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мог появит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 реализовать свой проект Г. Форд.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этот смысл я вкладываю в метафору "ве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тикального </w:t>
      </w:r>
      <w:r w:rsidR="00C64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разделения труда</w:t>
      </w:r>
      <w:r w:rsidR="00C6437B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E61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мне удалось хотя бы в малой степени передать </w:t>
      </w:r>
      <w:r w:rsidR="00C643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ощущение неимоверной сложности этой системы и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многообразия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пронизывающих ее связей, то задача данного раздела моего изложения выполнена. Даже не пытаясь здесь добиться большей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рованности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связности приводимой аргументации, я рискну утверждать</w:t>
      </w:r>
      <w:r w:rsidR="00C643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описанные выше - в самом начале моего доклада - феномены цикличности процессов развития и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таморфозности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от одного цикла к другому во многом обусловлены этой сложн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стью описываемых объективных связей. В любой исторический период та или иная </w:t>
      </w:r>
      <w:r w:rsidR="00C643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</w:t>
      </w:r>
      <w:r w:rsidR="00C6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азделения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643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широком смысле слова - уже есть. Эта "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мегамашина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" деятельн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позволяющая с на</w:t>
      </w:r>
      <w:r w:rsidR="00C643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меньшими</w:t>
      </w:r>
      <w:r w:rsidR="00C643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возможными на данном этапе технологического разв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</w:t>
      </w:r>
      <w:r w:rsidR="00C643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издержками производить определенный набор общественно необходимых продуктов и услуг, сложилась, она функционирует и воспроизводится. Она является условием во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жизни человеческой популяции, источником ее сегодняшнего богатства и, одновременно, как очень правильно замечает Перес, будучи погружена в "кокон" жестких и мягких - институциональных - инфраструктур и закреплена на пространственной (те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риториальной) и социальной морфологии - она же является главным тормозом для  любых серьезных изменений.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</w:t>
      </w:r>
      <w:r w:rsidR="00C64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ехнологических </w:t>
      </w:r>
      <w:r w:rsidRPr="006B3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64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латформах</w:t>
      </w:r>
    </w:p>
    <w:p w:rsidR="00B22E61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процесс развития носит прерывистый и метаморфозный характер. Для того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произошло существенное изменение всей С</w:t>
      </w:r>
      <w:r w:rsidR="00C6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истемы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6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азделения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643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широком смысле слова </w:t>
      </w:r>
      <w:r w:rsidR="00C643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="00C643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возникла группа связанных технологий</w:t>
      </w:r>
      <w:r w:rsidR="00C6437B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что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существенно - в пределе радикально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изменяющая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производительности труда в ряде базовых отраслей производства. Ни одно отдельное решение не имеет значения. В последнее время для иллюстрации этого тезиса я использую метафору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puzells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только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сц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пившись вместе 5</w:t>
      </w:r>
      <w:r w:rsidR="00C643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7 новых технологических решений составляет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можно назвать новой </w:t>
      </w:r>
      <w:r w:rsidR="001128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ехнологической </w:t>
      </w:r>
      <w:r w:rsidR="001128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латформой. Для того</w:t>
      </w:r>
      <w:proofErr w:type="gramStart"/>
      <w:r w:rsidR="00C643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эти решения возникли</w:t>
      </w:r>
      <w:r w:rsidR="001128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определенная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социо-культурная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интеллектуальная ситуация</w:t>
      </w:r>
      <w:r w:rsidR="00112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8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ногда для ее складывания нужны столетия. Иногда человечество, казалось бы, вплотную подходит к задаче "сборки" новой платформы развития и отказывается назад - на десятки, а иногда и сотни лет. Для того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возникшие решения могли быть реализованы в определенных масштабах та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необходимы определенные условия - на этот раз не только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социо-культурные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 и географические, пространственные, ресурсные, демографические; нужны определенные жесткие и мягкие инфраструкт</w:t>
      </w:r>
      <w:r w:rsidR="001128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ры. Я вижу закономерности этого процесса несколько иначе, чем Перес, но сейчас эти различия не так важны.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я еще раз процитирую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Арриги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: "</w:t>
      </w:r>
      <w:r w:rsidR="0011289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Шумпетер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однажды заметил, что в вопр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 капиталистического развития сто лет - это короткий срок. Оказывается, в вопросах развития капиталистического мира-экономики сто лет это даже не "короткий срок". Так И.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Валлерстайн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броделевский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 "долгий шестнадцатый век" (1450-1640) в качестве соответствующей единицы анализа того, что в его построениях составляет пе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 (формирующий) этап развития капиталистического мира-экономики. Точно так же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Эрик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Хобсбаум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о </w:t>
      </w:r>
      <w:r w:rsidR="00D14705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долгом девятнадцатом веке</w:t>
      </w:r>
      <w:r w:rsidR="00D14705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(1776-1914), как о соответству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временных рамках анализа того, что он считает буржуазно-либеральным этапом ра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исторического капитализма". Продолжая эту метафору и учитывая упомянутые в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 процессы складывания совокупности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социо-культурных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возникновения той или иной новой технологической платформы, можно предположить</w:t>
      </w:r>
      <w:r w:rsidR="00D147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каждый шаг ра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занимает около 300 лет. Безусловно</w:t>
      </w:r>
      <w:r w:rsidR="00D147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хронологии эти этапы наклад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 друг на друга, перекрывают друг друга</w:t>
      </w:r>
      <w:r w:rsidR="00D147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этом плане человечество в любой то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исторического времени живет в нескольких временах.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подобная сборка происходит в каком-то определенном регионе, стране </w:t>
      </w:r>
      <w:r w:rsidR="00D1470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короче</w:t>
      </w:r>
      <w:r w:rsidR="00D147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определенном пространстве и в определенное время. Лидер пожинает все пр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блемы, связанные с осуществлением подобного шага развития и может "снять" все сли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ки. Новая технологическая платформа как бы "бомбардируют" старую С</w:t>
      </w:r>
      <w:r w:rsidR="00D1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истему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1470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</w:t>
      </w:r>
      <w:r w:rsidR="00D147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1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147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постепенно выбивая из старой структуры относительно свободные "элементы (радикалы)" и на их основе формируя новую несущую структур</w:t>
      </w:r>
      <w:r w:rsidR="00D147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D1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азделения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147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этом, только совпадение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социо-культурных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политических, демографических условий с оформлением и "сборкой" технологической платформы дает нам эффект бурного экон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мического и социального роста. Экономический рост происходит только там и тогда, к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 историческая смена политического и пространственного центра процесса развития совпадает со сменой Т</w:t>
      </w:r>
      <w:r w:rsidR="00D1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ехнологической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470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латформы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Начиная с середины 19 века этот пр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 стал предметом теоретического и эмпирического описания. В работе русского эк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номиста Александра Корсака "О формах промышленности вообще и о значении домашн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производства в Европе и России", опубликованной в 1861 году</w:t>
      </w:r>
      <w:r w:rsidR="00DD10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используется термин "индустриальная революция", который</w:t>
      </w:r>
      <w:r w:rsidR="00DD10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пишет сам автор</w:t>
      </w:r>
      <w:r w:rsidR="00DD10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заимствовал у немецкого химика К.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Винкельблеха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начале ХХ века А.Тойнби прочитал лекции о "</w:t>
      </w:r>
      <w:r w:rsidR="00AE6D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ромышленной революции". С тех пор этот термин широко используется, хотя содерж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самих промышленных революций и</w:t>
      </w:r>
      <w:r w:rsidR="00DD10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более</w:t>
      </w:r>
      <w:r w:rsidR="00DD10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сроки различные исследователи опр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деляют совершенно по</w:t>
      </w:r>
      <w:r w:rsidR="00DD10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разному.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мыслительной организации я исхожу из того, что более целесообразно рассматривать меньшее число более масштабных циклов развития. Поэтому в своих ист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рических реконструкциях я сегодня обычно говорю о нескольких больших циклах. Так называемая </w:t>
      </w:r>
      <w:r w:rsidR="00DD102C" w:rsidRPr="00DD102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нулевая </w:t>
      </w:r>
      <w:r w:rsidR="00DD10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ромышленная революция</w:t>
      </w:r>
      <w:r w:rsidR="00DD102C" w:rsidRPr="00DD102C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происходила в соединенных провинц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DD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ее наиболее активная фаза пришлась на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DD10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(хотя, как я говорил выше</w:t>
      </w:r>
      <w:r w:rsidR="00DD10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пр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цесс, если включать в него весь этап формирования ресурсной базы будущего развития за счет "балтийской торговли"</w:t>
      </w:r>
      <w:r w:rsidR="00DD10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занимает более 300 лет).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Продолжая эту логику можно, 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</w:t>
      </w:r>
      <w:r w:rsidR="00DD10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 и о "минус первой</w:t>
      </w:r>
      <w:r w:rsidR="00CF302E"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промышленной революции в Италии, прежде всего</w:t>
      </w:r>
      <w:r w:rsidR="00DD10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Венеции, Флоренции и Генуи, хотя имеющиеся в наших руках свидетельства торговой и производственной специализации, существовавш</w:t>
      </w:r>
      <w:r w:rsidR="00DD10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й в тот период внутри более широкой сети итальянских городов-государств, указывает на гораздо более сложную реальную 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гиональную С</w:t>
      </w:r>
      <w:r w:rsidR="00DD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истему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D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азделения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D10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поздних стадиях включавшую в себя не только Иберийской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полуостров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большую часть южной Европы.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Промышленная революция произошла в Англии</w:t>
      </w:r>
      <w:r w:rsidR="00A719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активная фаза пр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шлась на вторую половину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A71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A719F3" w:rsidRPr="00A7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-начало Х</w:t>
      </w:r>
      <w:r w:rsidR="00A71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века. При этом можно согласиться с мнен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ряда британских историков, что то, что принято называть </w:t>
      </w:r>
      <w:r w:rsidR="00A719F3" w:rsidRPr="00A719F3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A719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ромышленной революц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 Англии</w:t>
      </w:r>
      <w:r w:rsidR="00A719F3" w:rsidRPr="00A719F3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A719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третьим и заключительным этапом исторического процесса, который начался на несколько столетий раньше. Все три этапа были периодами быстрого индус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риального роста в Англии - во всяком случае</w:t>
      </w:r>
      <w:r w:rsidR="00A719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меркам того времени - производственной и финансовой экспансии в капиталистическом мире-экономике в целом. </w:t>
      </w:r>
      <w:r w:rsidR="00A719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ервым этапом был быстрый рост английской текстильной промышленности, происходивш</w:t>
      </w:r>
      <w:r w:rsidR="00A719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во время флорентийской финансовой экспансии конца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A71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A719F3" w:rsidRPr="00A7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Х</w:t>
      </w:r>
      <w:r w:rsidR="00A71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</w:t>
      </w:r>
      <w:r w:rsidR="00A719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этап - это б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стрый рост английской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металургической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 во врем</w:t>
      </w:r>
      <w:r w:rsidR="00A719F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генуэзской экспансии конца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A71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A719F3" w:rsidRPr="00A7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начала Х</w:t>
      </w:r>
      <w:r w:rsidR="00A71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веков. И только третий этап включал в себя быстрый рост те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стильной и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металургической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промышлености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экономики в целом с опорой на технол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гический пакет с середины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A71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При этом, продолжая нашу логику, как подчерк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Джон Неф</w:t>
      </w:r>
      <w:r w:rsidR="00A719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"этот третий этап опирался на промышленные и деловые методы, созда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на втором этапе, и, по всей видимости, то</w:t>
      </w:r>
      <w:r w:rsidR="00A7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можно сказать и об отношениях второго этапа с первым"</w:t>
      </w:r>
      <w:r w:rsidR="00A71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9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Арриги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подчеркивает, что "историческая связь между тремя этапами английского промышленного роста была системной, а не локальной".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Промышленная революция произошла в США</w:t>
      </w:r>
      <w:r w:rsidR="00A719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активная фаза пр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шлась на конец Х</w:t>
      </w:r>
      <w:proofErr w:type="gramStart"/>
      <w:r w:rsidR="00A71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ХХ век. Мы сегодня живем внутри завершающей фазы этого цикла развития, который</w:t>
      </w:r>
      <w:r w:rsidR="00A719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Арриги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Перес</w:t>
      </w:r>
      <w:r w:rsidR="00A719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 с "освобождением финансового капита</w:t>
      </w:r>
      <w:r w:rsidR="00A719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ла, сформирован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71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 протяжении всего цикла"</w:t>
      </w:r>
      <w:r w:rsidR="008143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обязатель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С</w:t>
      </w:r>
      <w:r w:rsidR="004D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истемы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D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азделения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D47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за это время фактически приобрела глобальный х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рактер. И, наконец, перед нами открывается практически бесконечное пространство </w:t>
      </w:r>
      <w:r w:rsidR="004D470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</w:t>
      </w:r>
      <w:r w:rsidR="004D47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ромышленной революции, которая, образно говоря, еще не выбрала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своего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осев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времени, ни своего родового места.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буду сейчас более подробно описывать состав и структуру каждой </w:t>
      </w:r>
      <w:r w:rsidR="004D47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ромы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 революции - это долгая и</w:t>
      </w:r>
      <w:r w:rsidR="004D47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</w:t>
      </w:r>
      <w:r w:rsidR="004D47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неблагодарная задача. Я хочу на основе введенных представлений сразу сделать большой шаг вперед и ввести базовую гипотезу: я думаю, что каждая Промышленная революция, каждая технологическая платформа наряду с технологиями генерации энергии, производства ключевых материалов, связи, а также транспорта и коммуникации, включает в себя ту или иную </w:t>
      </w:r>
      <w:r w:rsidR="004D470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ехнологию </w:t>
      </w:r>
      <w:r w:rsidR="004D470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ышления. Это, вместе с тем</w:t>
      </w:r>
      <w:r w:rsidR="004D47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означает, что данная </w:t>
      </w:r>
      <w:r w:rsidR="004D470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</w:t>
      </w:r>
      <w:r w:rsidR="004D47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числе прочих</w:t>
      </w:r>
      <w:r w:rsidR="004D47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существенно меняет сл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жившиеся С</w:t>
      </w:r>
      <w:r w:rsidR="004D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истемы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D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азделения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D47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создает пространство (условия) для появления новых форм Р</w:t>
      </w:r>
      <w:r w:rsidR="004D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азделения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D47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также означает, что сама эта </w:t>
      </w:r>
      <w:r w:rsidR="004D470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ехнология имеет вполне определенный внутренний профиль </w:t>
      </w:r>
      <w:r w:rsidR="004C5A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D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азделения </w:t>
      </w:r>
      <w:r w:rsidR="004C5A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D47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качестве самостоятельной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"включается" в общую С</w:t>
      </w:r>
      <w:r w:rsidR="004C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истему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C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азделения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C5A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важнейшей подси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темы. Более того, можно предположить, что формирование подобной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мегамашины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C5A5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C5A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C5A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C5A5A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процессуального аналога - новой </w:t>
      </w:r>
      <w:r w:rsidR="004C5A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М</w:t>
      </w:r>
      <w:r w:rsidR="004C5A5A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ышления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происх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 на достаточно ранних стадиях промышленной революции и выступает как источник создания других технологий, входящих в пакет</w:t>
      </w:r>
      <w:r w:rsidR="004C5A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всей "сборки" в целом. Безусловно, здесь мы возвращаемся к традиционной для марксист</w:t>
      </w:r>
      <w:r w:rsidR="00CF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литературы проблематике 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"базиса" и "надстройки". Если предельно огрублять этот вопрос, то он состоит в том, что играет более важную роль в процессах развития - материальные предпосылки или идеи-силы, которые влияют на смену представлений и рамок осмысления ситуации и 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моопределения человека.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r w:rsid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существовать и прямо противоположная точка зрения, которая 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норирует и специфику мыслительных процессов и, тем более роль </w:t>
      </w:r>
      <w:r w:rsidR="004C5A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ышления в предв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будущего и подготовке к встрече с ним. На мой взгляд, это скорее вопрос ценности, чем тезис, который может быть доказан или опровергнут с опорой на эмпирические из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скания. Моя позиция, думаю, здесь понятна. Я верю в </w:t>
      </w:r>
      <w:r w:rsidR="004C5A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ышление и его возможности. Возможно, что эта позиция носит "классовый" характер, хотя последние несколько лет я в основном живу на ренту. Думаю, что понятие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C5A5A">
        <w:rPr>
          <w:rFonts w:ascii="Times New Roman" w:eastAsia="Times New Roman" w:hAnsi="Times New Roman" w:cs="Times New Roman"/>
          <w:sz w:val="24"/>
          <w:szCs w:val="24"/>
          <w:lang w:eastAsia="ru-RU"/>
        </w:rPr>
        <w:t>ысле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C5A5A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 снимает эту дихотомию в концептуальном плане. А используемое мной представление о Р</w:t>
      </w:r>
      <w:r w:rsidR="004C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азделении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C5A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отделить новое понимание М</w:t>
      </w:r>
      <w:r w:rsidR="004C5A5A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ышления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всякого рода рефлексивных мучений "думающего сознания", перевести это понятие в производственно-технологический регистр</w:t>
      </w:r>
      <w:r w:rsidR="004C5A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A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плане сделать </w:t>
      </w:r>
      <w:r w:rsidR="004C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соразмерным большим циклам те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нологического развития. Введенное представление о месте Т</w:t>
      </w:r>
      <w:r w:rsidR="004C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ехнологий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C5A5A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ышления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Т</w:t>
      </w:r>
      <w:r w:rsidR="004C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ехнологических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5A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латформ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ромышленных революций позволяет нам с одной ст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роны, взглянуть назад и соотнести большие циклы технологического развития с соотве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ствующими этому циклу Т</w:t>
      </w:r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ехнологиями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ышления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Скорее всего</w:t>
      </w:r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говорить об 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базовой Т</w:t>
      </w:r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ехнологии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ышления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цикле и группе связанных </w:t>
      </w:r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мышления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уровня. Такая реконструкция, скорее всего</w:t>
      </w:r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совпадет с форматами М</w:t>
      </w:r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ышления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Переслегину, число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технологем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окажется больше, но оно не будет запр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дельным.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также позволяет нам взглянуть вперед. С точки зрения введенной логики</w:t>
      </w:r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нологическа</w:t>
      </w:r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латформа третьей  Промышленной революции предполагает наличие св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Т</w:t>
      </w:r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ехнологии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ышления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востребует эту Т</w:t>
      </w:r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ехнологию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ышления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пакет </w:t>
      </w:r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мышления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эта Т</w:t>
      </w:r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ехнологическая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латформа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образно говоря, и является заказч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на содержание этой Т</w:t>
      </w:r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ехнологии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ышления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точнее</w:t>
      </w:r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и форму того </w:t>
      </w:r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ышления, которое должно быть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технологизированным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если говорить еще грубее, то именно то, и только то, что будет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технологизировано</w:t>
      </w:r>
      <w:proofErr w:type="spellEnd"/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этом качестве войдет в качестве составной части в Т</w:t>
      </w:r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ехнологическую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латформу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</w:t>
      </w:r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ромышленной революции и будет М</w:t>
      </w:r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ышлением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ГПЩ); а все остальное - войдет в систему обеспечивающих его воспроизводство жестких и мягких инфраструктур</w:t>
      </w:r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умрет.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Вместо за</w:t>
      </w:r>
      <w:r w:rsidR="0036486D" w:rsidRPr="006B3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ключения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плане завершения хочу сделать еще два замечания. Прежде всего</w:t>
      </w:r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 н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</w:t>
      </w:r>
      <w:r w:rsidR="009F3B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Валлерстайн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положил близкие представления в основу своего политического и политэкономического анализа. Его гипотеза проста: регионы и страны, которые на своей территории формируют ядерные структуры новой С</w:t>
      </w:r>
      <w:r w:rsidR="003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истемы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азделения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D1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его точки зрения, составляют центр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мир-экономики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страны, которые копируют часть элементов (структ</w:t>
      </w:r>
      <w:r w:rsidR="003D19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р) центральной С</w:t>
      </w:r>
      <w:r w:rsidR="003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истемы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азделения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D1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но, по тем или иным причинам, не могут обеспечить лидерство в создании самой С</w:t>
      </w:r>
      <w:r w:rsidR="003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истемы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азделения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D1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 так называемой "полупериферии", а те, которые вынуждены специализироваться на 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простых и "дешевых" видах труда</w:t>
      </w:r>
      <w:r w:rsidR="003D19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попадают в зону "периферии" глобальной мир-экономики.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работах "классиков" этого подхода </w:t>
      </w:r>
      <w:r w:rsidR="003D19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напомню, что речь идет о представит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лях школы </w:t>
      </w:r>
      <w:proofErr w:type="spellStart"/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макро-исторической</w:t>
      </w:r>
      <w:proofErr w:type="spellEnd"/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социологии</w:t>
      </w:r>
      <w:r w:rsidR="003D19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ряд любопытных наблюдений за динамикой социальных структур в различных странах мира в различные эпохи в завис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 от их "удаленности" от центра новой С</w:t>
      </w:r>
      <w:r w:rsidR="003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истемы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азделения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D1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плане я уже рекомендовал работу Б.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Кагарлицкого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Полупереферийная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империя", написанную им в этой логике об истории России. Я не могу сказать, что я полностью согласен с автором в его интерпретации конкретных исторических сюжетов</w:t>
      </w:r>
      <w:r w:rsidR="003D1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9A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умаю, что через некоторое время я дам свою версию</w:t>
      </w:r>
      <w:r w:rsidR="003D19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как иллюстрация общего подхода на близком нам материале - это точно заслуживает внимания.</w:t>
      </w:r>
    </w:p>
    <w:p w:rsidR="00B22E61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чему я? Я призываю собравшихся вовсе не обсуждать вопрос о перспективах развития России и ее сегодняшнем состоянии.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этой темы, к сожалению</w:t>
      </w:r>
      <w:r w:rsidR="003D19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 на мой взгляд</w:t>
      </w:r>
      <w:r w:rsidR="006879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потеряло не только значение, но и смысл. Размышлять о том круге в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просов, который вынесен на повестку дня четвертой серии игр деловой сети ШКП, с моей точки зрения</w:t>
      </w:r>
      <w:r w:rsidR="003D19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как можно более широко - в глобальной перспективе. Безусловно, этому будет чрезвычайно мешать то, что большинство из нас - и я в том числе - мыслят преимущественно в языковых ресурсах русского языка. Как следствие - в определенном поле культурных и </w:t>
      </w:r>
      <w:proofErr w:type="spell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социо-культурных</w:t>
      </w:r>
      <w:proofErr w:type="spell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паттернов, которые, в силу ряда исторических пр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чин, скорее будут мешать, чем помогать нам в решении основной задачи. Вместе с тем, у носителей традиции ММК, как мне кажется, сегодня есть очевидная культурная </w:t>
      </w:r>
      <w:proofErr w:type="gramStart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</w:t>
      </w:r>
      <w:proofErr w:type="gramEnd"/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связана</w:t>
      </w:r>
      <w:r w:rsidR="003D19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</w:t>
      </w:r>
      <w:r w:rsidR="003D19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основном с разработкой технологий мышления (или хотя бы одной конкретной Т</w:t>
      </w:r>
      <w:r w:rsidR="003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ехнологии 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D19A9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ышления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). Я, как Вы знаете, не очень люблю пафо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слова. Но, в некотором смысле, это наша групповая ответственность перед теми д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сятками и сотнями тысяч русских интеллектуалов, которые вынуждены были эмигрир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из России или погибнуть в русском социальном взрыве в ХХ веке. Пусть представ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 других школ и традиций сами определяют свои цели и задачи в этот период.</w:t>
      </w:r>
    </w:p>
    <w:p w:rsidR="007D287C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 у нас что-то получится, а я уверен, что "что-то" у нас точно получится - то это может стать той "машиной времени", которую русская интеллигенция ищет уже в т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чении более чем 200 лет. Или важным элементом этой машины. Как</w:t>
      </w:r>
      <w:r w:rsidR="00CF5B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так.</w:t>
      </w:r>
    </w:p>
    <w:p w:rsidR="00C30C5D" w:rsidRPr="006B37F2" w:rsidRDefault="00B22E61" w:rsidP="006B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просьба: при вольном пересказе моих мыслей в собственных текстах и в ФБ ссылаться - можно не на меня лично, а хотя бы на коллективное творчество на игре. Поверьте, это потом окажется важно и для вас лично. </w:t>
      </w:r>
    </w:p>
    <w:sectPr w:rsidR="00C30C5D" w:rsidRPr="006B37F2" w:rsidSect="00834F8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D70" w:rsidRDefault="00AE6D70" w:rsidP="00D62FF0">
      <w:pPr>
        <w:spacing w:after="0" w:line="240" w:lineRule="auto"/>
      </w:pPr>
      <w:r>
        <w:separator/>
      </w:r>
    </w:p>
  </w:endnote>
  <w:endnote w:type="continuationSeparator" w:id="0">
    <w:p w:rsidR="00AE6D70" w:rsidRDefault="00AE6D70" w:rsidP="00D6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7344"/>
      <w:docPartObj>
        <w:docPartGallery w:val="Page Numbers (Bottom of Page)"/>
        <w:docPartUnique/>
      </w:docPartObj>
    </w:sdtPr>
    <w:sdtContent>
      <w:p w:rsidR="00AE6D70" w:rsidRDefault="00AE6D70">
        <w:pPr>
          <w:pStyle w:val="a8"/>
          <w:jc w:val="center"/>
        </w:pPr>
        <w:fldSimple w:instr=" PAGE   \* MERGEFORMAT ">
          <w:r w:rsidR="00CF302E">
            <w:rPr>
              <w:noProof/>
            </w:rPr>
            <w:t>15</w:t>
          </w:r>
        </w:fldSimple>
      </w:p>
    </w:sdtContent>
  </w:sdt>
  <w:p w:rsidR="00AE6D70" w:rsidRDefault="00AE6D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D70" w:rsidRDefault="00AE6D70" w:rsidP="00D62FF0">
      <w:pPr>
        <w:spacing w:after="0" w:line="240" w:lineRule="auto"/>
      </w:pPr>
      <w:r>
        <w:separator/>
      </w:r>
    </w:p>
  </w:footnote>
  <w:footnote w:type="continuationSeparator" w:id="0">
    <w:p w:rsidR="00AE6D70" w:rsidRDefault="00AE6D70" w:rsidP="00D62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C5D"/>
    <w:rsid w:val="000411F6"/>
    <w:rsid w:val="00047C4F"/>
    <w:rsid w:val="001009AD"/>
    <w:rsid w:val="00105203"/>
    <w:rsid w:val="001067FE"/>
    <w:rsid w:val="00110161"/>
    <w:rsid w:val="00112893"/>
    <w:rsid w:val="0018084D"/>
    <w:rsid w:val="001943B2"/>
    <w:rsid w:val="001A68D5"/>
    <w:rsid w:val="00214CAD"/>
    <w:rsid w:val="00247AE3"/>
    <w:rsid w:val="0030586A"/>
    <w:rsid w:val="00320469"/>
    <w:rsid w:val="00361F47"/>
    <w:rsid w:val="0036486D"/>
    <w:rsid w:val="003B365C"/>
    <w:rsid w:val="003D19A9"/>
    <w:rsid w:val="003F4D78"/>
    <w:rsid w:val="00434273"/>
    <w:rsid w:val="0048674B"/>
    <w:rsid w:val="004C5A5A"/>
    <w:rsid w:val="004D4709"/>
    <w:rsid w:val="005B1E6D"/>
    <w:rsid w:val="00686C45"/>
    <w:rsid w:val="0068797C"/>
    <w:rsid w:val="006B37F2"/>
    <w:rsid w:val="00720C7B"/>
    <w:rsid w:val="00752E31"/>
    <w:rsid w:val="00760685"/>
    <w:rsid w:val="00792421"/>
    <w:rsid w:val="007A1AE9"/>
    <w:rsid w:val="007A4742"/>
    <w:rsid w:val="007D287C"/>
    <w:rsid w:val="007E2CD6"/>
    <w:rsid w:val="008051B0"/>
    <w:rsid w:val="0081437F"/>
    <w:rsid w:val="00825848"/>
    <w:rsid w:val="00830FD2"/>
    <w:rsid w:val="00834F80"/>
    <w:rsid w:val="00872D53"/>
    <w:rsid w:val="009C247D"/>
    <w:rsid w:val="009C2D1B"/>
    <w:rsid w:val="009E3578"/>
    <w:rsid w:val="009F3B28"/>
    <w:rsid w:val="00A0547E"/>
    <w:rsid w:val="00A719F3"/>
    <w:rsid w:val="00A842A1"/>
    <w:rsid w:val="00AB4561"/>
    <w:rsid w:val="00AE6D70"/>
    <w:rsid w:val="00B22E61"/>
    <w:rsid w:val="00B24F79"/>
    <w:rsid w:val="00B36AB4"/>
    <w:rsid w:val="00B56EFF"/>
    <w:rsid w:val="00C30C5D"/>
    <w:rsid w:val="00C40963"/>
    <w:rsid w:val="00C45803"/>
    <w:rsid w:val="00C6437B"/>
    <w:rsid w:val="00CD110E"/>
    <w:rsid w:val="00CF302E"/>
    <w:rsid w:val="00CF5BD2"/>
    <w:rsid w:val="00D14705"/>
    <w:rsid w:val="00D14988"/>
    <w:rsid w:val="00D21261"/>
    <w:rsid w:val="00D62FF0"/>
    <w:rsid w:val="00D8051D"/>
    <w:rsid w:val="00DD102C"/>
    <w:rsid w:val="00DE1689"/>
    <w:rsid w:val="00E00EA9"/>
    <w:rsid w:val="00F5205B"/>
    <w:rsid w:val="00F91BB6"/>
    <w:rsid w:val="00F94C72"/>
    <w:rsid w:val="00FC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quotebutton">
    <w:name w:val="b-quote__button"/>
    <w:basedOn w:val="a0"/>
    <w:rsid w:val="000411F6"/>
  </w:style>
  <w:style w:type="paragraph" w:styleId="a3">
    <w:name w:val="Normal (Web)"/>
    <w:basedOn w:val="a"/>
    <w:uiPriority w:val="99"/>
    <w:semiHidden/>
    <w:unhideWhenUsed/>
    <w:rsid w:val="0004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quotebutton-i">
    <w:name w:val="b-quote__button-i"/>
    <w:basedOn w:val="a0"/>
    <w:rsid w:val="000411F6"/>
  </w:style>
  <w:style w:type="character" w:customStyle="1" w:styleId="b-quoteexpand-all">
    <w:name w:val="b-quote__expand-all"/>
    <w:basedOn w:val="a0"/>
    <w:rsid w:val="000411F6"/>
  </w:style>
  <w:style w:type="paragraph" w:styleId="a4">
    <w:name w:val="Balloon Text"/>
    <w:basedOn w:val="a"/>
    <w:link w:val="a5"/>
    <w:uiPriority w:val="99"/>
    <w:semiHidden/>
    <w:unhideWhenUsed/>
    <w:rsid w:val="0004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1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FF0"/>
  </w:style>
  <w:style w:type="paragraph" w:styleId="a8">
    <w:name w:val="footer"/>
    <w:basedOn w:val="a"/>
    <w:link w:val="a9"/>
    <w:uiPriority w:val="99"/>
    <w:unhideWhenUsed/>
    <w:rsid w:val="00D6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2FF0"/>
  </w:style>
  <w:style w:type="paragraph" w:styleId="aa">
    <w:name w:val="List Paragraph"/>
    <w:basedOn w:val="a"/>
    <w:uiPriority w:val="34"/>
    <w:qFormat/>
    <w:rsid w:val="00180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quotebutton">
    <w:name w:val="b-quote__button"/>
    <w:basedOn w:val="a0"/>
    <w:rsid w:val="000411F6"/>
  </w:style>
  <w:style w:type="paragraph" w:styleId="a3">
    <w:name w:val="Normal (Web)"/>
    <w:basedOn w:val="a"/>
    <w:uiPriority w:val="99"/>
    <w:semiHidden/>
    <w:unhideWhenUsed/>
    <w:rsid w:val="0004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quotebutton-i">
    <w:name w:val="b-quote__button-i"/>
    <w:basedOn w:val="a0"/>
    <w:rsid w:val="000411F6"/>
  </w:style>
  <w:style w:type="character" w:customStyle="1" w:styleId="b-quoteexpand-all">
    <w:name w:val="b-quote__expand-all"/>
    <w:basedOn w:val="a0"/>
    <w:rsid w:val="000411F6"/>
  </w:style>
  <w:style w:type="paragraph" w:styleId="a4">
    <w:name w:val="Balloon Text"/>
    <w:basedOn w:val="a"/>
    <w:link w:val="a5"/>
    <w:uiPriority w:val="99"/>
    <w:semiHidden/>
    <w:unhideWhenUsed/>
    <w:rsid w:val="0004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1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FF0"/>
  </w:style>
  <w:style w:type="paragraph" w:styleId="a8">
    <w:name w:val="footer"/>
    <w:basedOn w:val="a"/>
    <w:link w:val="a9"/>
    <w:uiPriority w:val="99"/>
    <w:unhideWhenUsed/>
    <w:rsid w:val="00D6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2FF0"/>
  </w:style>
  <w:style w:type="paragraph" w:styleId="aa">
    <w:name w:val="List Paragraph"/>
    <w:basedOn w:val="a"/>
    <w:uiPriority w:val="34"/>
    <w:qFormat/>
    <w:rsid w:val="00180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5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9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1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37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69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0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2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13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249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96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447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10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43805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260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834090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510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643438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235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438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680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775079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938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1845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990763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521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478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377318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81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2678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4526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21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024921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987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782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394162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30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1281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711544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893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0318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3183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122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0620956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173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0182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71380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8613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6145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6288934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343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2620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1724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7953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0852700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694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9370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5036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4466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621243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212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9704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0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3063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6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2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1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09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84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54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93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94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75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99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093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22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103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99596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938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9934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0420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8230690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6906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1675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784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349335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070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204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729795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060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5616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954946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193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0618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561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70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3134608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706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2026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626387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354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710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980505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783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2930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1347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978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1599973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7876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313373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734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4045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036837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858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5973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881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0172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104604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16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8618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3379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551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9916749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100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086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1801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60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B8D45-9321-4F38-9DEB-B4C5439E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15</Pages>
  <Words>9113</Words>
  <Characters>51946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afpglag[fkl[ldp[fgla[pl</dc:creator>
  <cp:lastModifiedBy>berezkinum</cp:lastModifiedBy>
  <cp:revision>6</cp:revision>
  <dcterms:created xsi:type="dcterms:W3CDTF">2014-01-18T14:03:00Z</dcterms:created>
  <dcterms:modified xsi:type="dcterms:W3CDTF">2014-01-21T06:25:00Z</dcterms:modified>
</cp:coreProperties>
</file>